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BB908" w14:textId="64FDBE60"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sidR="00DB6868">
        <w:rPr>
          <w:b/>
          <w:noProof/>
          <w:sz w:val="24"/>
          <w:lang w:eastAsia="ja-JP"/>
        </w:rPr>
        <w:t>7</w:t>
      </w:r>
      <w:r>
        <w:rPr>
          <w:b/>
          <w:noProof/>
          <w:sz w:val="24"/>
          <w:lang w:eastAsia="ja-JP"/>
        </w:rPr>
        <w:t>-e</w:t>
      </w:r>
      <w:r>
        <w:rPr>
          <w:b/>
          <w:i/>
          <w:noProof/>
          <w:sz w:val="28"/>
        </w:rPr>
        <w:tab/>
        <w:t>R4-20</w:t>
      </w:r>
      <w:r w:rsidR="0069664C">
        <w:rPr>
          <w:b/>
          <w:i/>
          <w:noProof/>
          <w:sz w:val="28"/>
        </w:rPr>
        <w:t>14821</w:t>
      </w:r>
      <w:bookmarkStart w:id="0" w:name="_GoBack"/>
      <w:bookmarkEnd w:id="0"/>
    </w:p>
    <w:p w14:paraId="252636F5" w14:textId="71A7BB0D" w:rsidR="00491E40" w:rsidRPr="003813D4" w:rsidRDefault="00DB6868" w:rsidP="00491E40">
      <w:pPr>
        <w:spacing w:after="120"/>
        <w:ind w:left="1985" w:hanging="1985"/>
        <w:rPr>
          <w:rFonts w:ascii="Arial" w:eastAsia="SimSun" w:hAnsi="Arial"/>
          <w:b/>
          <w:sz w:val="24"/>
          <w:szCs w:val="24"/>
          <w:lang w:eastAsia="zh-CN"/>
        </w:rPr>
      </w:pPr>
      <w:r>
        <w:rPr>
          <w:rFonts w:ascii="Arial" w:eastAsia="SimSun" w:hAnsi="Arial"/>
          <w:b/>
          <w:sz w:val="24"/>
          <w:szCs w:val="24"/>
          <w:lang w:eastAsia="zh-CN"/>
        </w:rPr>
        <w:t>Electronic Meeting, August 2</w:t>
      </w:r>
      <w:r>
        <w:rPr>
          <w:rFonts w:ascii="Arial" w:eastAsia="SimSun" w:hAnsi="Arial"/>
          <w:b/>
          <w:sz w:val="24"/>
          <w:szCs w:val="24"/>
          <w:vertAlign w:val="superscript"/>
          <w:lang w:eastAsia="zh-CN"/>
        </w:rPr>
        <w:t>nd</w:t>
      </w:r>
      <w:r w:rsidR="00491E40" w:rsidRPr="00BB32E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Pr>
          <w:rFonts w:ascii="Arial" w:eastAsia="SimSun" w:hAnsi="Arial"/>
          <w:b/>
          <w:sz w:val="24"/>
          <w:szCs w:val="24"/>
          <w:lang w:eastAsia="zh-CN"/>
        </w:rPr>
        <w:t>13</w:t>
      </w:r>
      <w:r w:rsidR="00491E40" w:rsidRPr="00DB7B4E">
        <w:rPr>
          <w:rFonts w:ascii="Arial" w:eastAsia="SimSun" w:hAnsi="Arial"/>
          <w:b/>
          <w:sz w:val="24"/>
          <w:szCs w:val="24"/>
          <w:vertAlign w:val="superscript"/>
          <w:lang w:eastAsia="zh-CN"/>
        </w:rPr>
        <w:t>th</w:t>
      </w:r>
      <w:r w:rsidR="00491E40">
        <w:rPr>
          <w:rFonts w:ascii="Arial" w:eastAsia="SimSun" w:hAnsi="Arial"/>
          <w:b/>
          <w:sz w:val="24"/>
          <w:szCs w:val="24"/>
          <w:lang w:eastAsia="zh-CN"/>
        </w:rPr>
        <w:t xml:space="preserve"> </w:t>
      </w:r>
      <w:r w:rsidR="00491E40" w:rsidRPr="00BB32E9">
        <w:rPr>
          <w:rFonts w:ascii="Arial" w:eastAsia="SimSun" w:hAnsi="Arial"/>
          <w:b/>
          <w:sz w:val="24"/>
          <w:szCs w:val="24"/>
          <w:lang w:eastAsia="zh-CN"/>
        </w:rPr>
        <w:t>2020</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5D24A25B"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DE045B">
        <w:rPr>
          <w:rFonts w:ascii="Arial" w:hAnsi="Arial"/>
          <w:sz w:val="24"/>
          <w:lang w:val="en-US" w:eastAsia="ja-JP"/>
        </w:rPr>
        <w:t>7.8.1.2</w:t>
      </w:r>
      <w:r w:rsidR="00DB6868">
        <w:rPr>
          <w:rFonts w:ascii="Arial" w:hAnsi="Arial"/>
          <w:sz w:val="24"/>
          <w:lang w:val="en-US" w:eastAsia="ja-JP"/>
        </w:rPr>
        <w:t>.2</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5C694C53" w14:textId="0AF3FE14" w:rsidR="007059BA" w:rsidRDefault="007059BA" w:rsidP="007059B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Pr>
          <w:rFonts w:ascii="Arial" w:hAnsi="Arial"/>
          <w:sz w:val="24"/>
          <w:lang w:val="en-US"/>
        </w:rPr>
        <w:t xml:space="preserve">Views on </w:t>
      </w:r>
      <w:r>
        <w:rPr>
          <w:rFonts w:ascii="Arial" w:hAnsi="Arial"/>
          <w:sz w:val="24"/>
          <w:lang w:val="en-US" w:eastAsia="ja-JP"/>
        </w:rPr>
        <w:t>NR</w:t>
      </w:r>
      <w:r w:rsidR="00B64842">
        <w:rPr>
          <w:rFonts w:ascii="Arial" w:hAnsi="Arial"/>
          <w:sz w:val="24"/>
          <w:lang w:val="en-US" w:eastAsia="ja-JP"/>
        </w:rPr>
        <w:t xml:space="preserve"> BS </w:t>
      </w:r>
      <w:r w:rsidR="00DD463C">
        <w:rPr>
          <w:rFonts w:ascii="Arial" w:hAnsi="Arial"/>
          <w:sz w:val="24"/>
          <w:lang w:val="en-US" w:eastAsia="ja-JP"/>
        </w:rPr>
        <w:t>performance</w:t>
      </w:r>
      <w:r w:rsidR="00B64842">
        <w:rPr>
          <w:rFonts w:ascii="Arial" w:hAnsi="Arial"/>
          <w:sz w:val="24"/>
          <w:lang w:val="en-US" w:eastAsia="ja-JP"/>
        </w:rPr>
        <w:t xml:space="preserve"> for</w:t>
      </w:r>
      <w:r>
        <w:rPr>
          <w:rFonts w:ascii="Arial" w:hAnsi="Arial"/>
          <w:sz w:val="24"/>
          <w:lang w:val="en-US" w:eastAsia="ja-JP"/>
        </w:rPr>
        <w:t xml:space="preserve"> </w:t>
      </w:r>
      <w:r w:rsidR="005F12EE">
        <w:rPr>
          <w:rFonts w:ascii="Arial" w:hAnsi="Arial"/>
          <w:sz w:val="24"/>
          <w:lang w:val="en-US" w:eastAsia="ja-JP"/>
        </w:rPr>
        <w:t>high-reliability and low-latency</w:t>
      </w:r>
    </w:p>
    <w:p w14:paraId="4EA1F666"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367696A0" w14:textId="77777777" w:rsidR="00E7460A" w:rsidRPr="007B3B93" w:rsidRDefault="00E7460A" w:rsidP="006475B9">
      <w:pPr>
        <w:pStyle w:val="1"/>
        <w:numPr>
          <w:ilvl w:val="0"/>
          <w:numId w:val="2"/>
        </w:numPr>
        <w:ind w:left="567" w:hanging="567"/>
      </w:pPr>
      <w:r w:rsidRPr="007B3B93">
        <w:t>Introduction</w:t>
      </w:r>
    </w:p>
    <w:p w14:paraId="59C88B14" w14:textId="519E7986" w:rsidR="00013DBD" w:rsidRDefault="000C3003" w:rsidP="00E7460A">
      <w:pPr>
        <w:jc w:val="both"/>
        <w:rPr>
          <w:lang w:eastAsia="ja-JP"/>
        </w:rPr>
      </w:pPr>
      <w:r>
        <w:rPr>
          <w:lang w:eastAsia="ja-JP"/>
        </w:rPr>
        <w:t>In</w:t>
      </w:r>
      <w:r w:rsidR="00CE7406" w:rsidRPr="00CE7406">
        <w:rPr>
          <w:lang w:eastAsia="ja-JP"/>
        </w:rPr>
        <w:t xml:space="preserve"> RAN</w:t>
      </w:r>
      <w:r w:rsidR="00B02181">
        <w:rPr>
          <w:lang w:eastAsia="ja-JP"/>
        </w:rPr>
        <w:t>4 #9</w:t>
      </w:r>
      <w:r w:rsidR="00DB6868">
        <w:rPr>
          <w:lang w:eastAsia="ja-JP"/>
        </w:rPr>
        <w:t>6</w:t>
      </w:r>
      <w:r w:rsidR="005F12EE">
        <w:rPr>
          <w:lang w:eastAsia="ja-JP"/>
        </w:rPr>
        <w:t>-e</w:t>
      </w:r>
      <w:r w:rsidR="00CE7406" w:rsidRPr="00CE7406">
        <w:rPr>
          <w:lang w:eastAsia="ja-JP"/>
        </w:rPr>
        <w:t xml:space="preserve">, </w:t>
      </w:r>
      <w:r w:rsidR="00B02181">
        <w:rPr>
          <w:lang w:eastAsia="ja-JP"/>
        </w:rPr>
        <w:t>WF</w:t>
      </w:r>
      <w:r w:rsidR="000567D0">
        <w:rPr>
          <w:lang w:eastAsia="ja-JP"/>
        </w:rPr>
        <w:t xml:space="preserve"> on</w:t>
      </w:r>
      <w:r w:rsidR="00CE7406" w:rsidRPr="00CE7406">
        <w:rPr>
          <w:lang w:eastAsia="ja-JP"/>
        </w:rPr>
        <w:t xml:space="preserve"> </w:t>
      </w:r>
      <w:r w:rsidR="005F12EE">
        <w:rPr>
          <w:lang w:eastAsia="ja-JP"/>
        </w:rPr>
        <w:t>NR URLLC BS performance requirements</w:t>
      </w:r>
      <w:r w:rsidR="000567D0">
        <w:rPr>
          <w:lang w:eastAsia="ja-JP"/>
        </w:rPr>
        <w:t xml:space="preserve"> </w:t>
      </w:r>
      <w:r w:rsidR="005F12EE">
        <w:rPr>
          <w:rFonts w:hint="eastAsia"/>
          <w:lang w:eastAsia="ja-JP"/>
        </w:rPr>
        <w:t>was</w:t>
      </w:r>
      <w:r w:rsidR="005F12EE">
        <w:rPr>
          <w:lang w:eastAsia="ja-JP"/>
        </w:rPr>
        <w:t xml:space="preserve"> </w:t>
      </w:r>
      <w:r w:rsidR="00CE7406" w:rsidRPr="00CE7406">
        <w:rPr>
          <w:lang w:eastAsia="ja-JP"/>
        </w:rPr>
        <w:t>approved</w:t>
      </w:r>
      <w:r w:rsidR="00B75147">
        <w:rPr>
          <w:lang w:eastAsia="ja-JP"/>
        </w:rPr>
        <w:t xml:space="preserve"> [1]</w:t>
      </w:r>
      <w:r w:rsidR="00CE7406" w:rsidRPr="00CE7406">
        <w:rPr>
          <w:lang w:eastAsia="ja-JP"/>
        </w:rPr>
        <w:t xml:space="preserve">. </w:t>
      </w:r>
    </w:p>
    <w:p w14:paraId="7E7D3D5B" w14:textId="3FC2CD46" w:rsidR="00D7454B" w:rsidRDefault="007756C1" w:rsidP="00E7460A">
      <w:pPr>
        <w:jc w:val="both"/>
        <w:rPr>
          <w:lang w:eastAsia="ja-JP"/>
        </w:rPr>
      </w:pPr>
      <w:r>
        <w:rPr>
          <w:lang w:eastAsia="ja-JP"/>
        </w:rPr>
        <w:t>In this contribution, we provide</w:t>
      </w:r>
      <w:r w:rsidR="001C6125">
        <w:rPr>
          <w:lang w:eastAsia="ja-JP"/>
        </w:rPr>
        <w:t xml:space="preserve"> our</w:t>
      </w:r>
      <w:r>
        <w:rPr>
          <w:lang w:eastAsia="ja-JP"/>
        </w:rPr>
        <w:t xml:space="preserve"> views on </w:t>
      </w:r>
      <w:r w:rsidR="000E5419">
        <w:rPr>
          <w:lang w:eastAsia="ja-JP"/>
        </w:rPr>
        <w:t>BS performance</w:t>
      </w:r>
      <w:r w:rsidR="000C3003">
        <w:rPr>
          <w:lang w:eastAsia="ja-JP"/>
        </w:rPr>
        <w:t xml:space="preserve"> requirements</w:t>
      </w:r>
      <w:r w:rsidR="000E5419">
        <w:rPr>
          <w:lang w:eastAsia="ja-JP"/>
        </w:rPr>
        <w:t xml:space="preserve"> for </w:t>
      </w:r>
      <w:r w:rsidR="005F12EE">
        <w:rPr>
          <w:lang w:eastAsia="ja-JP"/>
        </w:rPr>
        <w:t>high-reliability and low-latency</w:t>
      </w:r>
      <w:r w:rsidR="00B02181">
        <w:rPr>
          <w:lang w:eastAsia="ja-JP"/>
        </w:rPr>
        <w:t>.</w:t>
      </w:r>
    </w:p>
    <w:p w14:paraId="25A7C5F8" w14:textId="647757CB" w:rsidR="00A33BED" w:rsidRDefault="00A33BED" w:rsidP="00A33BED">
      <w:pPr>
        <w:pStyle w:val="1"/>
        <w:rPr>
          <w:lang w:val="en-US" w:eastAsia="ja-JP"/>
        </w:rPr>
      </w:pPr>
      <w:r>
        <w:rPr>
          <w:lang w:val="en-US" w:eastAsia="ja-JP"/>
        </w:rPr>
        <w:t>2.</w:t>
      </w:r>
      <w:r>
        <w:rPr>
          <w:lang w:val="en-US" w:eastAsia="ja-JP"/>
        </w:rPr>
        <w:tab/>
        <w:t>Discussion</w:t>
      </w:r>
    </w:p>
    <w:p w14:paraId="621A3859" w14:textId="5E32B04C" w:rsidR="00AF5CD1" w:rsidRDefault="00854DB3" w:rsidP="00AF5CD1">
      <w:pPr>
        <w:pStyle w:val="2"/>
        <w:rPr>
          <w:lang w:eastAsia="ja-JP"/>
        </w:rPr>
      </w:pPr>
      <w:r>
        <w:rPr>
          <w:rFonts w:hint="eastAsia"/>
          <w:lang w:eastAsia="ja-JP"/>
        </w:rPr>
        <w:t>2.1</w:t>
      </w:r>
      <w:r w:rsidR="00594797">
        <w:rPr>
          <w:rFonts w:hint="eastAsia"/>
          <w:lang w:eastAsia="ja-JP"/>
        </w:rPr>
        <w:tab/>
      </w:r>
      <w:r w:rsidR="00E713A2">
        <w:rPr>
          <w:lang w:eastAsia="ja-JP"/>
        </w:rPr>
        <w:t>High</w:t>
      </w:r>
      <w:r w:rsidR="008A234C">
        <w:rPr>
          <w:lang w:eastAsia="ja-JP"/>
        </w:rPr>
        <w:t xml:space="preserve"> </w:t>
      </w:r>
      <w:r w:rsidR="00E713A2">
        <w:rPr>
          <w:lang w:eastAsia="ja-JP"/>
        </w:rPr>
        <w:t xml:space="preserve">reliability test </w:t>
      </w:r>
    </w:p>
    <w:p w14:paraId="33095F9B" w14:textId="7E7A3BEF" w:rsidR="005F12EE" w:rsidRDefault="00854DB3" w:rsidP="005F12EE">
      <w:pPr>
        <w:pStyle w:val="3"/>
        <w:rPr>
          <w:lang w:eastAsia="ja-JP"/>
        </w:rPr>
      </w:pPr>
      <w:r>
        <w:rPr>
          <w:rFonts w:hint="eastAsia"/>
          <w:lang w:eastAsia="ja-JP"/>
        </w:rPr>
        <w:t>2.1</w:t>
      </w:r>
      <w:r w:rsidR="005F12EE">
        <w:rPr>
          <w:rFonts w:hint="eastAsia"/>
          <w:lang w:eastAsia="ja-JP"/>
        </w:rPr>
        <w:t>.1</w:t>
      </w:r>
      <w:r w:rsidR="005F12EE">
        <w:rPr>
          <w:lang w:eastAsia="ja-JP"/>
        </w:rPr>
        <w:tab/>
      </w:r>
      <w:r w:rsidR="005E1742">
        <w:rPr>
          <w:lang w:eastAsia="ja-JP"/>
        </w:rPr>
        <w:t>Applicability rule for FR1</w:t>
      </w:r>
    </w:p>
    <w:p w14:paraId="09A5828C" w14:textId="3FE3ADE7" w:rsidR="005F12EE" w:rsidRPr="004C3BEB" w:rsidRDefault="005F12EE" w:rsidP="005F12EE">
      <w:pPr>
        <w:rPr>
          <w:lang w:eastAsia="ja-JP"/>
        </w:rPr>
      </w:pPr>
      <w:r>
        <w:rPr>
          <w:lang w:eastAsia="ja-JP"/>
        </w:rPr>
        <w:t>R</w:t>
      </w:r>
      <w:r w:rsidR="005E1742">
        <w:rPr>
          <w:lang w:eastAsia="ja-JP"/>
        </w:rPr>
        <w:t>egarding PUSCH aggregation test applicability</w:t>
      </w:r>
      <w:r>
        <w:rPr>
          <w:lang w:eastAsia="ja-JP"/>
        </w:rPr>
        <w:t xml:space="preserve">,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12EE" w:rsidRPr="00C73542" w14:paraId="45538BAC" w14:textId="77777777" w:rsidTr="004C5B97">
        <w:tc>
          <w:tcPr>
            <w:tcW w:w="9839" w:type="dxa"/>
            <w:shd w:val="clear" w:color="auto" w:fill="auto"/>
          </w:tcPr>
          <w:p w14:paraId="2D8DE20B" w14:textId="7FFD76DC" w:rsidR="005F12EE" w:rsidRPr="005F12EE" w:rsidRDefault="005F12EE" w:rsidP="004C5B97">
            <w:pPr>
              <w:spacing w:after="0" w:line="300" w:lineRule="auto"/>
              <w:rPr>
                <w:b/>
                <w:u w:val="single"/>
                <w:lang w:val="en-US" w:eastAsia="ja-JP"/>
              </w:rPr>
            </w:pPr>
            <w:r w:rsidRPr="005F12EE">
              <w:rPr>
                <w:rFonts w:hint="eastAsia"/>
                <w:b/>
                <w:u w:val="single"/>
                <w:lang w:val="en-US" w:eastAsia="ja-JP"/>
              </w:rPr>
              <w:t>R</w:t>
            </w:r>
            <w:r w:rsidRPr="005F12EE">
              <w:rPr>
                <w:b/>
                <w:u w:val="single"/>
                <w:lang w:val="en-US" w:eastAsia="ja-JP"/>
              </w:rPr>
              <w:t>AN4#9</w:t>
            </w:r>
            <w:r w:rsidR="005E1742">
              <w:rPr>
                <w:b/>
                <w:u w:val="single"/>
                <w:lang w:val="en-US" w:eastAsia="ja-JP"/>
              </w:rPr>
              <w:t>6</w:t>
            </w:r>
            <w:r>
              <w:rPr>
                <w:b/>
                <w:u w:val="single"/>
                <w:lang w:val="en-US" w:eastAsia="ja-JP"/>
              </w:rPr>
              <w:t>-e [1]</w:t>
            </w:r>
          </w:p>
          <w:p w14:paraId="54643EF0" w14:textId="77777777" w:rsidR="00D06929" w:rsidRPr="00D06929" w:rsidRDefault="00D06929" w:rsidP="009263F1">
            <w:pPr>
              <w:numPr>
                <w:ilvl w:val="0"/>
                <w:numId w:val="3"/>
              </w:numPr>
              <w:spacing w:after="0" w:line="300" w:lineRule="auto"/>
              <w:rPr>
                <w:rFonts w:eastAsia="SimSun"/>
                <w:lang w:val="en-US" w:eastAsia="ja-JP"/>
              </w:rPr>
            </w:pPr>
            <w:r w:rsidRPr="00D06929">
              <w:rPr>
                <w:rFonts w:eastAsia="SimSun"/>
                <w:lang w:val="en-US" w:eastAsia="ja-JP"/>
              </w:rPr>
              <w:t>PUSCH aggregation factor for 15 kHz SCS:</w:t>
            </w:r>
          </w:p>
          <w:p w14:paraId="24CF53F5" w14:textId="7104F3B6" w:rsidR="00D06929" w:rsidRPr="00D06929" w:rsidRDefault="005E1742" w:rsidP="009263F1">
            <w:pPr>
              <w:numPr>
                <w:ilvl w:val="1"/>
                <w:numId w:val="3"/>
              </w:numPr>
              <w:spacing w:after="0" w:line="300" w:lineRule="auto"/>
              <w:rPr>
                <w:rFonts w:eastAsia="SimSun"/>
                <w:lang w:val="en-US" w:eastAsia="ja-JP"/>
              </w:rPr>
            </w:pPr>
            <w:r>
              <w:rPr>
                <w:rFonts w:eastAsia="SimSun"/>
                <w:lang w:val="en-US" w:eastAsia="ja-JP"/>
              </w:rPr>
              <w:t xml:space="preserve">Option 1: </w:t>
            </w:r>
            <w:r w:rsidRPr="005E1742">
              <w:rPr>
                <w:rFonts w:eastAsia="SimSun"/>
                <w:lang w:eastAsia="ja-JP"/>
              </w:rPr>
              <w:t>The requirement with PUSCH aggreg</w:t>
            </w:r>
            <w:r>
              <w:rPr>
                <w:rFonts w:eastAsia="SimSun"/>
                <w:lang w:eastAsia="ja-JP"/>
              </w:rPr>
              <w:t>ation level n8 for TDD with 15 K</w:t>
            </w:r>
            <w:r w:rsidRPr="005E1742">
              <w:rPr>
                <w:rFonts w:eastAsia="SimSun"/>
                <w:lang w:eastAsia="ja-JP"/>
              </w:rPr>
              <w:t>Hz SCS can be applied with FDD or TDD 30 KHz SCS with PUSCH aggregation level n2</w:t>
            </w:r>
            <w:r w:rsidR="00D06929" w:rsidRPr="00D06929">
              <w:rPr>
                <w:rFonts w:eastAsia="SimSun"/>
                <w:lang w:val="en-US" w:eastAsia="ja-JP"/>
              </w:rPr>
              <w:t>.</w:t>
            </w:r>
          </w:p>
          <w:p w14:paraId="3F41407B" w14:textId="7216AE58" w:rsidR="005F12EE" w:rsidRPr="005E1742" w:rsidRDefault="005E1742" w:rsidP="009263F1">
            <w:pPr>
              <w:numPr>
                <w:ilvl w:val="1"/>
                <w:numId w:val="3"/>
              </w:numPr>
              <w:spacing w:after="0" w:line="300" w:lineRule="auto"/>
              <w:rPr>
                <w:rFonts w:eastAsia="SimSun"/>
                <w:lang w:val="en-US" w:eastAsia="ja-JP"/>
              </w:rPr>
            </w:pPr>
            <w:r>
              <w:rPr>
                <w:rFonts w:eastAsia="SimSun"/>
                <w:lang w:val="en-US" w:eastAsia="ja-JP"/>
              </w:rPr>
              <w:t xml:space="preserve">Option 2: </w:t>
            </w:r>
            <w:r w:rsidRPr="005E1742">
              <w:rPr>
                <w:rFonts w:eastAsia="SimSun"/>
                <w:lang w:eastAsia="ja-JP"/>
              </w:rPr>
              <w:t>The requirements for PUSCH with aggregation for 15</w:t>
            </w:r>
            <w:r>
              <w:rPr>
                <w:rFonts w:eastAsia="SimSun"/>
                <w:lang w:eastAsia="ja-JP"/>
              </w:rPr>
              <w:t xml:space="preserve"> </w:t>
            </w:r>
            <w:r w:rsidRPr="005E1742">
              <w:rPr>
                <w:rFonts w:eastAsia="SimSun"/>
                <w:lang w:eastAsia="ja-JP"/>
              </w:rPr>
              <w:t>kHz can be tested either by configuring n8 and the DDDSU TDD pattern or by configuring FDD with aggregation level n2</w:t>
            </w:r>
            <w:r w:rsidR="00D06929" w:rsidRPr="00D06929">
              <w:rPr>
                <w:rFonts w:eastAsia="SimSun"/>
                <w:lang w:val="en-US" w:eastAsia="ja-JP"/>
              </w:rPr>
              <w:t xml:space="preserve">. </w:t>
            </w:r>
          </w:p>
        </w:tc>
      </w:tr>
    </w:tbl>
    <w:p w14:paraId="7A7F414E" w14:textId="77777777" w:rsidR="003C682E" w:rsidRDefault="003C682E" w:rsidP="003340A1">
      <w:pPr>
        <w:jc w:val="both"/>
        <w:rPr>
          <w:lang w:val="en-US" w:eastAsia="ja-JP"/>
        </w:rPr>
      </w:pPr>
    </w:p>
    <w:p w14:paraId="1D3CB38C" w14:textId="6D3A8EA5" w:rsidR="003340A1" w:rsidRDefault="003340A1" w:rsidP="003340A1">
      <w:pPr>
        <w:jc w:val="both"/>
        <w:rPr>
          <w:lang w:val="en-US" w:eastAsia="ja-JP"/>
        </w:rPr>
      </w:pPr>
      <w:r>
        <w:rPr>
          <w:lang w:val="en-US" w:eastAsia="ja-JP"/>
        </w:rPr>
        <w:t>For aggregation level,</w:t>
      </w:r>
      <w:r w:rsidR="00241D55">
        <w:rPr>
          <w:lang w:val="en-US" w:eastAsia="ja-JP"/>
        </w:rPr>
        <w:t xml:space="preserve"> we propose n8 for aggregation in 2 consecutive UL slots</w:t>
      </w:r>
      <w:r>
        <w:rPr>
          <w:lang w:val="en-US" w:eastAsia="ja-JP"/>
        </w:rPr>
        <w:t xml:space="preserve"> as below:</w:t>
      </w:r>
    </w:p>
    <w:p w14:paraId="3CC0CD76" w14:textId="77777777" w:rsidR="003340A1" w:rsidRDefault="003340A1" w:rsidP="003340A1">
      <w:pPr>
        <w:numPr>
          <w:ilvl w:val="0"/>
          <w:numId w:val="6"/>
        </w:numPr>
        <w:jc w:val="both"/>
        <w:rPr>
          <w:lang w:val="en-US" w:eastAsia="ja-JP"/>
        </w:rPr>
      </w:pPr>
      <w:r>
        <w:rPr>
          <w:rFonts w:hint="eastAsia"/>
          <w:lang w:val="en-US" w:eastAsia="ja-JP"/>
        </w:rPr>
        <w:t>15kHz SCS, TDD</w:t>
      </w:r>
      <w:r>
        <w:rPr>
          <w:lang w:val="en-US" w:eastAsia="ja-JP"/>
        </w:rPr>
        <w:t xml:space="preserve"> (DDDSU)</w:t>
      </w:r>
      <w:r>
        <w:rPr>
          <w:rFonts w:hint="eastAsia"/>
          <w:lang w:val="en-US" w:eastAsia="ja-JP"/>
        </w:rPr>
        <w:t>:</w:t>
      </w:r>
      <w:r>
        <w:rPr>
          <w:lang w:val="en-US" w:eastAsia="ja-JP"/>
        </w:rPr>
        <w:t xml:space="preserve"> n8</w:t>
      </w:r>
    </w:p>
    <w:p w14:paraId="4B970C45" w14:textId="77777777" w:rsidR="003340A1" w:rsidRDefault="003340A1" w:rsidP="003340A1">
      <w:pPr>
        <w:numPr>
          <w:ilvl w:val="0"/>
          <w:numId w:val="6"/>
        </w:numPr>
        <w:jc w:val="both"/>
        <w:rPr>
          <w:lang w:val="en-US" w:eastAsia="ja-JP"/>
        </w:rPr>
      </w:pPr>
      <w:r>
        <w:rPr>
          <w:lang w:val="en-US" w:eastAsia="ja-JP"/>
        </w:rPr>
        <w:t>15kHz SCS, FDD: n2</w:t>
      </w:r>
    </w:p>
    <w:p w14:paraId="7CBE9C30" w14:textId="77777777" w:rsidR="003340A1" w:rsidRDefault="003340A1" w:rsidP="003340A1">
      <w:pPr>
        <w:numPr>
          <w:ilvl w:val="0"/>
          <w:numId w:val="6"/>
        </w:numPr>
        <w:jc w:val="both"/>
        <w:rPr>
          <w:lang w:val="en-US" w:eastAsia="ja-JP"/>
        </w:rPr>
      </w:pPr>
      <w:r>
        <w:rPr>
          <w:lang w:val="en-US" w:eastAsia="ja-JP"/>
        </w:rPr>
        <w:t>30kHz SCS, TDD (7D1S2U): n2</w:t>
      </w:r>
    </w:p>
    <w:p w14:paraId="377AD792" w14:textId="77777777" w:rsidR="003340A1" w:rsidRDefault="003340A1" w:rsidP="003340A1">
      <w:pPr>
        <w:numPr>
          <w:ilvl w:val="0"/>
          <w:numId w:val="6"/>
        </w:numPr>
        <w:jc w:val="both"/>
        <w:rPr>
          <w:lang w:val="en-US" w:eastAsia="ja-JP"/>
        </w:rPr>
      </w:pPr>
      <w:r>
        <w:rPr>
          <w:lang w:val="en-US" w:eastAsia="ja-JP"/>
        </w:rPr>
        <w:t>30kHz SCS, FDD: n2</w:t>
      </w:r>
    </w:p>
    <w:p w14:paraId="66C9D95D" w14:textId="77777777" w:rsidR="00241D55" w:rsidRDefault="003340A1" w:rsidP="005F12EE">
      <w:pPr>
        <w:rPr>
          <w:lang w:val="en-US" w:eastAsia="ja-JP"/>
        </w:rPr>
      </w:pPr>
      <w:r>
        <w:rPr>
          <w:lang w:val="en-US" w:eastAsia="ja-JP"/>
        </w:rPr>
        <w:t>In our understanding, in Rel-15 principle</w:t>
      </w:r>
      <w:r>
        <w:rPr>
          <w:rFonts w:hint="eastAsia"/>
          <w:lang w:val="en-US" w:eastAsia="ja-JP"/>
        </w:rPr>
        <w:t xml:space="preserve">, </w:t>
      </w:r>
      <w:r>
        <w:rPr>
          <w:lang w:val="en-US" w:eastAsia="ja-JP"/>
        </w:rPr>
        <w:t xml:space="preserve">the requirement is evaluated with TDD and </w:t>
      </w:r>
      <w:r>
        <w:rPr>
          <w:rFonts w:hint="eastAsia"/>
          <w:lang w:val="en-US" w:eastAsia="ja-JP"/>
        </w:rPr>
        <w:t xml:space="preserve">the same requirement can be </w:t>
      </w:r>
      <w:r>
        <w:rPr>
          <w:lang w:val="en-US" w:eastAsia="ja-JP"/>
        </w:rPr>
        <w:t>applied</w:t>
      </w:r>
      <w:r>
        <w:rPr>
          <w:rFonts w:hint="eastAsia"/>
          <w:lang w:val="en-US" w:eastAsia="ja-JP"/>
        </w:rPr>
        <w:t xml:space="preserve"> </w:t>
      </w:r>
      <w:r>
        <w:rPr>
          <w:lang w:val="en-US" w:eastAsia="ja-JP"/>
        </w:rPr>
        <w:t>for both</w:t>
      </w:r>
      <w:r>
        <w:rPr>
          <w:rFonts w:hint="eastAsia"/>
          <w:lang w:val="en-US" w:eastAsia="ja-JP"/>
        </w:rPr>
        <w:t xml:space="preserve"> TDD</w:t>
      </w:r>
      <w:r>
        <w:rPr>
          <w:lang w:val="en-US" w:eastAsia="ja-JP"/>
        </w:rPr>
        <w:t xml:space="preserve"> and FDD</w:t>
      </w:r>
      <w:r>
        <w:rPr>
          <w:rFonts w:hint="eastAsia"/>
          <w:lang w:val="en-US" w:eastAsia="ja-JP"/>
        </w:rPr>
        <w:t>.</w:t>
      </w:r>
      <w:r>
        <w:rPr>
          <w:lang w:val="en-US" w:eastAsia="ja-JP"/>
        </w:rPr>
        <w:t xml:space="preserve"> However, </w:t>
      </w:r>
      <w:r w:rsidRPr="003340A1">
        <w:rPr>
          <w:lang w:val="en-US" w:eastAsia="ja-JP"/>
        </w:rPr>
        <w:t>each SCS</w:t>
      </w:r>
      <w:r>
        <w:rPr>
          <w:lang w:val="en-US" w:eastAsia="ja-JP"/>
        </w:rPr>
        <w:t xml:space="preserve"> should be evaluated individually. </w:t>
      </w:r>
      <w:r w:rsidR="00DB33DE" w:rsidRPr="00DB33DE">
        <w:rPr>
          <w:lang w:val="en-US" w:eastAsia="ja-JP"/>
        </w:rPr>
        <w:t>If o</w:t>
      </w:r>
      <w:r w:rsidR="00DB33DE">
        <w:rPr>
          <w:lang w:val="en-US" w:eastAsia="ja-JP"/>
        </w:rPr>
        <w:t xml:space="preserve">ption 1 means that the </w:t>
      </w:r>
      <w:r>
        <w:rPr>
          <w:lang w:val="en-US" w:eastAsia="ja-JP"/>
        </w:rPr>
        <w:t>requirement</w:t>
      </w:r>
      <w:r w:rsidR="00DB33DE">
        <w:rPr>
          <w:lang w:val="en-US" w:eastAsia="ja-JP"/>
        </w:rPr>
        <w:t xml:space="preserve"> for </w:t>
      </w:r>
      <w:r>
        <w:rPr>
          <w:lang w:val="en-US" w:eastAsia="ja-JP"/>
        </w:rPr>
        <w:t xml:space="preserve">TDD </w:t>
      </w:r>
      <w:r w:rsidR="00DB33DE">
        <w:rPr>
          <w:lang w:val="en-US" w:eastAsia="ja-JP"/>
        </w:rPr>
        <w:t>15 kHz SCS</w:t>
      </w:r>
      <w:r>
        <w:rPr>
          <w:lang w:val="en-US" w:eastAsia="ja-JP"/>
        </w:rPr>
        <w:t xml:space="preserve"> with PUSCH aggregation level n8</w:t>
      </w:r>
      <w:r w:rsidR="00DB33DE" w:rsidRPr="00DB33DE">
        <w:rPr>
          <w:lang w:val="en-US" w:eastAsia="ja-JP"/>
        </w:rPr>
        <w:t xml:space="preserve"> can be </w:t>
      </w:r>
      <w:r>
        <w:rPr>
          <w:lang w:val="en-US" w:eastAsia="ja-JP"/>
        </w:rPr>
        <w:t xml:space="preserve">applied for </w:t>
      </w:r>
      <w:r w:rsidR="00DB33DE">
        <w:rPr>
          <w:lang w:val="en-US" w:eastAsia="ja-JP"/>
        </w:rPr>
        <w:t xml:space="preserve">TDD </w:t>
      </w:r>
      <w:r w:rsidR="00DB33DE" w:rsidRPr="00DB33DE">
        <w:rPr>
          <w:lang w:val="en-US" w:eastAsia="ja-JP"/>
        </w:rPr>
        <w:t xml:space="preserve">30 kHz SCS </w:t>
      </w:r>
      <w:r w:rsidR="00DB33DE">
        <w:rPr>
          <w:lang w:val="en-US" w:eastAsia="ja-JP"/>
        </w:rPr>
        <w:t>with PUSCH aggregation level n2</w:t>
      </w:r>
      <w:r w:rsidR="00DB33DE" w:rsidRPr="00DB33DE">
        <w:rPr>
          <w:lang w:val="en-US" w:eastAsia="ja-JP"/>
        </w:rPr>
        <w:t xml:space="preserve">, </w:t>
      </w:r>
      <w:r>
        <w:rPr>
          <w:lang w:val="en-US" w:eastAsia="ja-JP"/>
        </w:rPr>
        <w:t xml:space="preserve">option 1 is not aligned with Rel-15 principle. </w:t>
      </w:r>
      <w:r w:rsidR="00241D55">
        <w:rPr>
          <w:lang w:val="en-US" w:eastAsia="ja-JP"/>
        </w:rPr>
        <w:t>We believe that the same Rel-15 principle should be used for PUSCH aggregation factor of high reliability test for FR1. In addition, we propose that the value of SNR for TDD 15kHz SCS with PUSCH aggregation level n8 can be applied for the value of SNR for FDD 15kHz SCS with PUSCH aggregation level n2.</w:t>
      </w:r>
    </w:p>
    <w:p w14:paraId="0ADFBB2C" w14:textId="68A4BC72" w:rsidR="005F12EE" w:rsidRDefault="005F12EE" w:rsidP="005F12EE">
      <w:pPr>
        <w:rPr>
          <w:b/>
          <w:lang w:val="en-US" w:eastAsia="ja-JP"/>
        </w:rPr>
      </w:pPr>
      <w:r w:rsidRPr="00885407">
        <w:rPr>
          <w:rFonts w:hint="eastAsia"/>
          <w:b/>
          <w:lang w:val="en-US" w:eastAsia="ja-JP"/>
        </w:rPr>
        <w:t xml:space="preserve">Proposal </w:t>
      </w:r>
      <w:r w:rsidRPr="00885407">
        <w:rPr>
          <w:b/>
          <w:lang w:val="en-US" w:eastAsia="ja-JP"/>
        </w:rPr>
        <w:t>1:</w:t>
      </w:r>
      <w:r w:rsidRPr="00885407">
        <w:rPr>
          <w:rFonts w:hint="eastAsia"/>
          <w:b/>
          <w:lang w:val="en-US" w:eastAsia="ja-JP"/>
        </w:rPr>
        <w:t xml:space="preserve"> </w:t>
      </w:r>
      <w:r w:rsidR="005E1742">
        <w:rPr>
          <w:b/>
          <w:lang w:val="en-US" w:eastAsia="ja-JP"/>
        </w:rPr>
        <w:t>For high</w:t>
      </w:r>
      <w:r w:rsidR="008A234C">
        <w:rPr>
          <w:b/>
          <w:lang w:val="en-US" w:eastAsia="ja-JP"/>
        </w:rPr>
        <w:t xml:space="preserve"> </w:t>
      </w:r>
      <w:r w:rsidR="005E1742">
        <w:rPr>
          <w:b/>
          <w:lang w:val="en-US" w:eastAsia="ja-JP"/>
        </w:rPr>
        <w:t>reliability test, the requirements for PUSCH with aggregation for 15 kHz can be tested either by configuring n8 and the DDDSU TDD pattern or by configuring FDD with aggregation level n2 (Option 2</w:t>
      </w:r>
      <w:r w:rsidRPr="00885407">
        <w:rPr>
          <w:b/>
          <w:lang w:val="en-US" w:eastAsia="ja-JP"/>
        </w:rPr>
        <w:t>)</w:t>
      </w:r>
      <w:r w:rsidRPr="00885407">
        <w:rPr>
          <w:rFonts w:hint="eastAsia"/>
          <w:b/>
          <w:lang w:val="en-US" w:eastAsia="ja-JP"/>
        </w:rPr>
        <w:t>.</w:t>
      </w:r>
    </w:p>
    <w:p w14:paraId="12DE3E54" w14:textId="10329212" w:rsidR="00241D55" w:rsidRPr="00241D55" w:rsidRDefault="00241D55" w:rsidP="005F12EE">
      <w:pPr>
        <w:rPr>
          <w:b/>
          <w:lang w:val="en-US" w:eastAsia="ja-JP"/>
        </w:rPr>
      </w:pPr>
      <w:r w:rsidRPr="00885407">
        <w:rPr>
          <w:rFonts w:hint="eastAsia"/>
          <w:b/>
          <w:lang w:val="en-US" w:eastAsia="ja-JP"/>
        </w:rPr>
        <w:lastRenderedPageBreak/>
        <w:t>Pro</w:t>
      </w:r>
      <w:r w:rsidRPr="00241D55">
        <w:rPr>
          <w:rFonts w:hint="eastAsia"/>
          <w:b/>
          <w:lang w:val="en-US" w:eastAsia="ja-JP"/>
        </w:rPr>
        <w:t xml:space="preserve">posal </w:t>
      </w:r>
      <w:r w:rsidRPr="00241D55">
        <w:rPr>
          <w:b/>
          <w:lang w:val="en-US" w:eastAsia="ja-JP"/>
        </w:rPr>
        <w:t>2:</w:t>
      </w:r>
      <w:r w:rsidRPr="00241D55">
        <w:rPr>
          <w:rFonts w:hint="eastAsia"/>
          <w:b/>
          <w:lang w:val="en-US" w:eastAsia="ja-JP"/>
        </w:rPr>
        <w:t xml:space="preserve"> </w:t>
      </w:r>
      <w:r>
        <w:rPr>
          <w:b/>
          <w:lang w:val="en-US" w:eastAsia="ja-JP"/>
        </w:rPr>
        <w:t>T</w:t>
      </w:r>
      <w:r w:rsidRPr="00241D55">
        <w:rPr>
          <w:b/>
          <w:lang w:val="en-US" w:eastAsia="ja-JP"/>
        </w:rPr>
        <w:t>he value of SNR for TDD 15kHz SCS with PUSCH aggregation level n8 can be applied for the value of SNR for FDD 15kHz SCS with PUSCH aggregation level n2</w:t>
      </w:r>
      <w:r w:rsidRPr="00241D55">
        <w:rPr>
          <w:rFonts w:hint="eastAsia"/>
          <w:b/>
          <w:lang w:val="en-US" w:eastAsia="ja-JP"/>
        </w:rPr>
        <w:t>.</w:t>
      </w:r>
    </w:p>
    <w:p w14:paraId="3BBC1CB5" w14:textId="4D97F1DF" w:rsidR="005F12EE" w:rsidRDefault="005F12EE" w:rsidP="005F12EE">
      <w:pPr>
        <w:pStyle w:val="3"/>
        <w:rPr>
          <w:lang w:eastAsia="ja-JP"/>
        </w:rPr>
      </w:pPr>
      <w:r>
        <w:rPr>
          <w:rFonts w:hint="eastAsia"/>
          <w:lang w:eastAsia="ja-JP"/>
        </w:rPr>
        <w:t>2.</w:t>
      </w:r>
      <w:r w:rsidR="00854DB3">
        <w:rPr>
          <w:lang w:eastAsia="ja-JP"/>
        </w:rPr>
        <w:t>1</w:t>
      </w:r>
      <w:r>
        <w:rPr>
          <w:rFonts w:hint="eastAsia"/>
          <w:lang w:eastAsia="ja-JP"/>
        </w:rPr>
        <w:t>.2</w:t>
      </w:r>
      <w:r>
        <w:rPr>
          <w:lang w:eastAsia="ja-JP"/>
        </w:rPr>
        <w:tab/>
      </w:r>
      <w:r w:rsidR="000A7D9A">
        <w:rPr>
          <w:lang w:eastAsia="ja-JP"/>
        </w:rPr>
        <w:t xml:space="preserve">Test parameters </w:t>
      </w:r>
      <w:r w:rsidR="000A1F30">
        <w:rPr>
          <w:lang w:eastAsia="ja-JP"/>
        </w:rPr>
        <w:t>for FR2</w:t>
      </w:r>
    </w:p>
    <w:p w14:paraId="3AA60DC4" w14:textId="29CD0523" w:rsidR="005F12EE" w:rsidRPr="004C3BEB" w:rsidRDefault="00D4706C" w:rsidP="005F12EE">
      <w:pPr>
        <w:rPr>
          <w:lang w:eastAsia="ja-JP"/>
        </w:rPr>
      </w:pPr>
      <w:r>
        <w:rPr>
          <w:lang w:eastAsia="ja-JP"/>
        </w:rPr>
        <w:t>In RAN4 #9</w:t>
      </w:r>
      <w:r w:rsidR="000A7D9A">
        <w:rPr>
          <w:lang w:eastAsia="ja-JP"/>
        </w:rPr>
        <w:t>6</w:t>
      </w:r>
      <w:r>
        <w:rPr>
          <w:lang w:eastAsia="ja-JP"/>
        </w:rPr>
        <w:t>-e</w:t>
      </w:r>
      <w:r w:rsidR="004C6A69">
        <w:rPr>
          <w:lang w:eastAsia="ja-JP"/>
        </w:rPr>
        <w:t>, it was agreed on most of</w:t>
      </w:r>
      <w:r w:rsidR="00A242E8">
        <w:rPr>
          <w:lang w:eastAsia="ja-JP"/>
        </w:rPr>
        <w:t xml:space="preserve"> FR2 requirements for high-reliability with normal BLER</w:t>
      </w:r>
      <w:r>
        <w:rPr>
          <w:lang w:eastAsia="ja-JP"/>
        </w:rPr>
        <w:t xml:space="preserve"> test</w:t>
      </w:r>
      <w:r w:rsidR="00A242E8">
        <w:rPr>
          <w:lang w:eastAsia="ja-JP"/>
        </w:rPr>
        <w:t xml:space="preserve">. However, </w:t>
      </w:r>
      <w:r w:rsidR="004C6A69">
        <w:rPr>
          <w:lang w:eastAsia="ja-JP"/>
        </w:rPr>
        <w:t>there are a few open issues</w:t>
      </w:r>
      <w:r w:rsidR="00A242E8">
        <w:rPr>
          <w:lang w:eastAsia="ja-JP"/>
        </w:rPr>
        <w:t xml:space="preserve"> need </w:t>
      </w:r>
      <w:r w:rsidR="00741817">
        <w:rPr>
          <w:lang w:eastAsia="ja-JP"/>
        </w:rPr>
        <w:t xml:space="preserve">to be </w:t>
      </w:r>
      <w:r w:rsidR="00A242E8">
        <w:rPr>
          <w:lang w:eastAsia="ja-JP"/>
        </w:rPr>
        <w:t xml:space="preserve">further </w:t>
      </w:r>
      <w:r w:rsidR="00741817">
        <w:rPr>
          <w:lang w:eastAsia="ja-JP"/>
        </w:rPr>
        <w:t>discussed</w:t>
      </w:r>
      <w:r w:rsidR="00A242E8">
        <w:rPr>
          <w:lang w:eastAsia="ja-JP"/>
        </w:rPr>
        <w:t xml:space="preserve">. The </w:t>
      </w:r>
      <w:r w:rsidR="00741817">
        <w:rPr>
          <w:lang w:eastAsia="ja-JP"/>
        </w:rPr>
        <w:t xml:space="preserve">current </w:t>
      </w:r>
      <w:r w:rsidR="00A242E8">
        <w:rPr>
          <w:lang w:eastAsia="ja-JP"/>
        </w:rPr>
        <w:t xml:space="preserve">open issues </w:t>
      </w:r>
      <w:r>
        <w:rPr>
          <w:lang w:eastAsia="ja-JP"/>
        </w:rPr>
        <w:t>are captured in the WF as</w:t>
      </w:r>
      <w:r w:rsidR="00A242E8">
        <w:rPr>
          <w:lang w:eastAsia="ja-JP"/>
        </w:rPr>
        <w:t xml:space="preserv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F12EE" w:rsidRPr="00C73542" w14:paraId="5CF6FFB4" w14:textId="77777777" w:rsidTr="00C60025">
        <w:tc>
          <w:tcPr>
            <w:tcW w:w="9839" w:type="dxa"/>
            <w:shd w:val="clear" w:color="auto" w:fill="auto"/>
          </w:tcPr>
          <w:p w14:paraId="0F6AF305" w14:textId="57777A83" w:rsidR="005F12EE" w:rsidRPr="005F12EE" w:rsidRDefault="005F12EE" w:rsidP="00A242E8">
            <w:pPr>
              <w:spacing w:after="0" w:line="300" w:lineRule="auto"/>
              <w:rPr>
                <w:rFonts w:eastAsia="SimSun"/>
                <w:b/>
                <w:u w:val="single"/>
                <w:lang w:val="en-US" w:eastAsia="ja-JP"/>
              </w:rPr>
            </w:pPr>
            <w:r w:rsidRPr="005F12EE">
              <w:rPr>
                <w:rFonts w:hint="eastAsia"/>
                <w:b/>
                <w:u w:val="single"/>
                <w:lang w:val="en-US" w:eastAsia="ja-JP"/>
              </w:rPr>
              <w:t>R</w:t>
            </w:r>
            <w:r w:rsidRPr="005F12EE">
              <w:rPr>
                <w:b/>
                <w:u w:val="single"/>
                <w:lang w:val="en-US" w:eastAsia="ja-JP"/>
              </w:rPr>
              <w:t>AN4#9</w:t>
            </w:r>
            <w:r w:rsidR="004C6A69">
              <w:rPr>
                <w:b/>
                <w:u w:val="single"/>
                <w:lang w:val="en-US" w:eastAsia="ja-JP"/>
              </w:rPr>
              <w:t>6</w:t>
            </w:r>
            <w:r w:rsidRPr="005F12EE">
              <w:rPr>
                <w:b/>
                <w:u w:val="single"/>
                <w:lang w:val="en-US" w:eastAsia="ja-JP"/>
              </w:rPr>
              <w:t>-e</w:t>
            </w:r>
            <w:r>
              <w:rPr>
                <w:b/>
                <w:u w:val="single"/>
                <w:lang w:val="en-US" w:eastAsia="ja-JP"/>
              </w:rPr>
              <w:t xml:space="preserve"> [1]</w:t>
            </w:r>
          </w:p>
          <w:p w14:paraId="1CAEEBA6" w14:textId="062E3321" w:rsidR="00D06929" w:rsidRPr="004C6A69" w:rsidRDefault="004C6A69" w:rsidP="009263F1">
            <w:pPr>
              <w:numPr>
                <w:ilvl w:val="0"/>
                <w:numId w:val="4"/>
              </w:numPr>
              <w:spacing w:after="0" w:line="300" w:lineRule="auto"/>
              <w:rPr>
                <w:rFonts w:eastAsia="SimSun"/>
                <w:lang w:val="en-US" w:eastAsia="ja-JP"/>
              </w:rPr>
            </w:pPr>
            <w:r>
              <w:rPr>
                <w:rFonts w:eastAsiaTheme="minorEastAsia" w:hint="eastAsia"/>
                <w:lang w:val="en-US" w:eastAsia="ja-JP"/>
              </w:rPr>
              <w:t>TDD pattern</w:t>
            </w:r>
          </w:p>
          <w:p w14:paraId="23DC97DD" w14:textId="77777777" w:rsidR="00211A68" w:rsidRPr="00211A68" w:rsidRDefault="00211A68" w:rsidP="009263F1">
            <w:pPr>
              <w:numPr>
                <w:ilvl w:val="1"/>
                <w:numId w:val="4"/>
              </w:numPr>
              <w:spacing w:after="0" w:line="300" w:lineRule="auto"/>
              <w:rPr>
                <w:rFonts w:eastAsia="SimSun"/>
                <w:lang w:val="en-US" w:eastAsia="ja-JP"/>
              </w:rPr>
            </w:pPr>
            <w:r w:rsidRPr="00211A68">
              <w:rPr>
                <w:rFonts w:eastAsia="SimSun"/>
                <w:lang w:eastAsia="ja-JP"/>
              </w:rPr>
              <w:t>Option 1: DDDSU, S=10:2:2</w:t>
            </w:r>
          </w:p>
          <w:p w14:paraId="77BE95F4" w14:textId="3F61BEAC" w:rsidR="00D31449" w:rsidRPr="00211A68" w:rsidRDefault="009263F1" w:rsidP="009263F1">
            <w:pPr>
              <w:numPr>
                <w:ilvl w:val="1"/>
                <w:numId w:val="4"/>
              </w:numPr>
              <w:spacing w:after="0" w:line="300" w:lineRule="auto"/>
              <w:rPr>
                <w:rFonts w:eastAsia="SimSun"/>
                <w:lang w:val="en-US" w:eastAsia="ja-JP"/>
              </w:rPr>
            </w:pPr>
            <w:r w:rsidRPr="00211A68">
              <w:rPr>
                <w:rFonts w:eastAsia="SimSun"/>
                <w:lang w:eastAsia="ja-JP"/>
              </w:rPr>
              <w:t>Option 2: DSUU, S=12:2</w:t>
            </w:r>
          </w:p>
          <w:p w14:paraId="7D3B7E78" w14:textId="539EAA04" w:rsidR="00211A68" w:rsidRPr="004C6A69" w:rsidRDefault="00211A68" w:rsidP="009263F1">
            <w:pPr>
              <w:numPr>
                <w:ilvl w:val="0"/>
                <w:numId w:val="4"/>
              </w:numPr>
              <w:spacing w:after="0" w:line="300" w:lineRule="auto"/>
              <w:rPr>
                <w:rFonts w:eastAsia="SimSun"/>
                <w:lang w:val="en-US" w:eastAsia="ja-JP"/>
              </w:rPr>
            </w:pPr>
            <w:r>
              <w:rPr>
                <w:lang w:val="en-US" w:eastAsia="ja-JP"/>
              </w:rPr>
              <w:t>Aggregation factor for TDD</w:t>
            </w:r>
          </w:p>
          <w:p w14:paraId="6E6FC816" w14:textId="0270CF11" w:rsidR="00211A68" w:rsidRPr="00211A68" w:rsidRDefault="00211A68" w:rsidP="009263F1">
            <w:pPr>
              <w:numPr>
                <w:ilvl w:val="1"/>
                <w:numId w:val="4"/>
              </w:numPr>
              <w:spacing w:after="0" w:line="300" w:lineRule="auto"/>
              <w:rPr>
                <w:rFonts w:eastAsia="SimSun"/>
                <w:lang w:val="en-US" w:eastAsia="ja-JP"/>
              </w:rPr>
            </w:pPr>
            <w:r w:rsidRPr="00211A68">
              <w:rPr>
                <w:rFonts w:eastAsia="SimSun"/>
                <w:lang w:eastAsia="ja-JP"/>
              </w:rPr>
              <w:t xml:space="preserve">Option 1: </w:t>
            </w:r>
            <w:r>
              <w:rPr>
                <w:rFonts w:eastAsia="SimSun"/>
                <w:lang w:eastAsia="ja-JP"/>
              </w:rPr>
              <w:t>n8 for DDDSU</w:t>
            </w:r>
          </w:p>
          <w:p w14:paraId="515BF5FE" w14:textId="3AEA367C" w:rsidR="00211A68" w:rsidRPr="00211A68" w:rsidRDefault="00211A68" w:rsidP="009263F1">
            <w:pPr>
              <w:numPr>
                <w:ilvl w:val="1"/>
                <w:numId w:val="4"/>
              </w:numPr>
              <w:spacing w:after="0" w:line="300" w:lineRule="auto"/>
              <w:rPr>
                <w:rFonts w:eastAsia="SimSun"/>
                <w:lang w:val="en-US" w:eastAsia="ja-JP"/>
              </w:rPr>
            </w:pPr>
            <w:r>
              <w:rPr>
                <w:rFonts w:eastAsia="SimSun"/>
                <w:lang w:eastAsia="ja-JP"/>
              </w:rPr>
              <w:t>Option 2: n2 for DSUU</w:t>
            </w:r>
          </w:p>
          <w:p w14:paraId="4638F7D5" w14:textId="5B012FF3" w:rsidR="00211A68" w:rsidRPr="00211A68" w:rsidRDefault="00211A68" w:rsidP="009263F1">
            <w:pPr>
              <w:numPr>
                <w:ilvl w:val="1"/>
                <w:numId w:val="4"/>
              </w:numPr>
              <w:spacing w:after="0" w:line="300" w:lineRule="auto"/>
              <w:rPr>
                <w:rFonts w:eastAsia="SimSun"/>
                <w:lang w:val="en-US" w:eastAsia="ja-JP"/>
              </w:rPr>
            </w:pPr>
            <w:r>
              <w:rPr>
                <w:rFonts w:eastAsia="SimSun"/>
                <w:lang w:eastAsia="ja-JP"/>
              </w:rPr>
              <w:t>Option 3: n8 for DDDSU with note</w:t>
            </w:r>
          </w:p>
          <w:p w14:paraId="57997490" w14:textId="17879B2F" w:rsidR="00211A68" w:rsidRPr="00211A68" w:rsidRDefault="00211A68" w:rsidP="009263F1">
            <w:pPr>
              <w:numPr>
                <w:ilvl w:val="0"/>
                <w:numId w:val="5"/>
              </w:numPr>
              <w:spacing w:after="0" w:line="300" w:lineRule="auto"/>
              <w:rPr>
                <w:rFonts w:eastAsia="SimSun"/>
                <w:lang w:val="en-US" w:eastAsia="ja-JP"/>
              </w:rPr>
            </w:pPr>
            <w:r>
              <w:rPr>
                <w:rFonts w:eastAsiaTheme="minorEastAsia" w:hint="eastAsia"/>
                <w:lang w:val="en-US" w:eastAsia="ja-JP"/>
              </w:rPr>
              <w:t>Note: The testing can be performed with a different TDD pattern</w:t>
            </w:r>
          </w:p>
          <w:p w14:paraId="1E63FF56" w14:textId="6D103692" w:rsidR="00211A68" w:rsidRPr="004C6A69" w:rsidRDefault="00211A68" w:rsidP="009263F1">
            <w:pPr>
              <w:numPr>
                <w:ilvl w:val="0"/>
                <w:numId w:val="4"/>
              </w:numPr>
              <w:spacing w:after="0" w:line="300" w:lineRule="auto"/>
              <w:rPr>
                <w:rFonts w:eastAsia="SimSun"/>
                <w:lang w:val="en-US" w:eastAsia="ja-JP"/>
              </w:rPr>
            </w:pPr>
            <w:r>
              <w:rPr>
                <w:rFonts w:hint="eastAsia"/>
                <w:lang w:val="en-US" w:eastAsia="ja-JP"/>
              </w:rPr>
              <w:t>Channel model</w:t>
            </w:r>
          </w:p>
          <w:p w14:paraId="7D474A93" w14:textId="4B95B0AF" w:rsidR="00211A68" w:rsidRPr="00211A68" w:rsidRDefault="00211A68" w:rsidP="009263F1">
            <w:pPr>
              <w:numPr>
                <w:ilvl w:val="1"/>
                <w:numId w:val="4"/>
              </w:numPr>
              <w:spacing w:after="0" w:line="300" w:lineRule="auto"/>
              <w:rPr>
                <w:rFonts w:eastAsia="SimSun"/>
                <w:lang w:val="en-US" w:eastAsia="ja-JP"/>
              </w:rPr>
            </w:pPr>
            <w:r w:rsidRPr="00211A68">
              <w:rPr>
                <w:rFonts w:eastAsia="SimSun"/>
                <w:lang w:eastAsia="ja-JP"/>
              </w:rPr>
              <w:t xml:space="preserve">Option 1: </w:t>
            </w:r>
            <w:r>
              <w:rPr>
                <w:rFonts w:eastAsia="SimSun"/>
                <w:lang w:eastAsia="ja-JP"/>
              </w:rPr>
              <w:t>TDLA30-300 Low</w:t>
            </w:r>
          </w:p>
          <w:p w14:paraId="3304DC6B" w14:textId="64CBDFC5" w:rsidR="00211A68" w:rsidRPr="00211A68" w:rsidRDefault="00211A68" w:rsidP="009263F1">
            <w:pPr>
              <w:numPr>
                <w:ilvl w:val="1"/>
                <w:numId w:val="4"/>
              </w:numPr>
              <w:spacing w:after="0" w:line="300" w:lineRule="auto"/>
              <w:rPr>
                <w:rFonts w:eastAsia="SimSun"/>
                <w:lang w:val="en-US" w:eastAsia="ja-JP"/>
              </w:rPr>
            </w:pPr>
            <w:r>
              <w:rPr>
                <w:rFonts w:eastAsia="SimSun"/>
                <w:lang w:eastAsia="ja-JP"/>
              </w:rPr>
              <w:t>Option 2: TDLA30-75</w:t>
            </w:r>
          </w:p>
          <w:p w14:paraId="5C88C7D1" w14:textId="5C16BB2A" w:rsidR="00211A68" w:rsidRPr="004C6A69" w:rsidRDefault="00211A68" w:rsidP="009263F1">
            <w:pPr>
              <w:numPr>
                <w:ilvl w:val="0"/>
                <w:numId w:val="4"/>
              </w:numPr>
              <w:spacing w:after="0" w:line="300" w:lineRule="auto"/>
              <w:rPr>
                <w:rFonts w:eastAsia="SimSun"/>
                <w:lang w:val="en-US" w:eastAsia="ja-JP"/>
              </w:rPr>
            </w:pPr>
            <w:r>
              <w:rPr>
                <w:rFonts w:hint="eastAsia"/>
                <w:lang w:val="en-US" w:eastAsia="ja-JP"/>
              </w:rPr>
              <w:t>DM-RS</w:t>
            </w:r>
          </w:p>
          <w:p w14:paraId="066679B1" w14:textId="3E1C1122" w:rsidR="00211A68" w:rsidRPr="00211A68" w:rsidRDefault="00211A68" w:rsidP="009263F1">
            <w:pPr>
              <w:numPr>
                <w:ilvl w:val="1"/>
                <w:numId w:val="4"/>
              </w:numPr>
              <w:spacing w:after="0" w:line="300" w:lineRule="auto"/>
              <w:rPr>
                <w:rFonts w:eastAsia="SimSun"/>
                <w:lang w:val="en-US" w:eastAsia="ja-JP"/>
              </w:rPr>
            </w:pPr>
            <w:r w:rsidRPr="00211A68">
              <w:rPr>
                <w:rFonts w:eastAsia="SimSun"/>
                <w:lang w:eastAsia="ja-JP"/>
              </w:rPr>
              <w:t xml:space="preserve">Option 1: </w:t>
            </w:r>
            <w:r>
              <w:rPr>
                <w:rFonts w:eastAsia="SimSun"/>
                <w:lang w:eastAsia="ja-JP"/>
              </w:rPr>
              <w:t>1+0 and 1+1</w:t>
            </w:r>
          </w:p>
          <w:p w14:paraId="7F7F97FF" w14:textId="7D4A0B3A" w:rsidR="00211A68" w:rsidRPr="004C6A69" w:rsidRDefault="00211A68" w:rsidP="009263F1">
            <w:pPr>
              <w:numPr>
                <w:ilvl w:val="1"/>
                <w:numId w:val="4"/>
              </w:numPr>
              <w:spacing w:after="0" w:line="300" w:lineRule="auto"/>
              <w:rPr>
                <w:rFonts w:eastAsia="SimSun"/>
                <w:lang w:val="en-US" w:eastAsia="ja-JP"/>
              </w:rPr>
            </w:pPr>
            <w:r>
              <w:rPr>
                <w:rFonts w:eastAsia="SimSun"/>
                <w:lang w:eastAsia="ja-JP"/>
              </w:rPr>
              <w:t>Option 2: 1+1</w:t>
            </w:r>
          </w:p>
        </w:tc>
      </w:tr>
    </w:tbl>
    <w:p w14:paraId="0ABC9627" w14:textId="508E277C" w:rsidR="005F12EE" w:rsidRDefault="005F12EE" w:rsidP="005F12EE">
      <w:pPr>
        <w:rPr>
          <w:lang w:val="en-US" w:eastAsia="ja-JP"/>
        </w:rPr>
      </w:pPr>
    </w:p>
    <w:p w14:paraId="12E7DD0E" w14:textId="3FA7431D" w:rsidR="009B7287" w:rsidRPr="009B7287" w:rsidRDefault="00791B09" w:rsidP="0052788A">
      <w:pPr>
        <w:rPr>
          <w:lang w:val="en-US" w:eastAsia="ja-JP"/>
        </w:rPr>
      </w:pPr>
      <w:r>
        <w:rPr>
          <w:lang w:val="en-US" w:eastAsia="ja-JP"/>
        </w:rPr>
        <w:t>RAN4 has used DDDSU for other BS demodulation requirements</w:t>
      </w:r>
      <w:r w:rsidR="002752E8">
        <w:rPr>
          <w:lang w:val="en-US" w:eastAsia="ja-JP"/>
        </w:rPr>
        <w:t xml:space="preserve"> in Rel-15</w:t>
      </w:r>
      <w:r>
        <w:rPr>
          <w:lang w:val="en-US" w:eastAsia="ja-JP"/>
        </w:rPr>
        <w:t xml:space="preserve"> as the test parameter of TDD pattern for FR2. </w:t>
      </w:r>
      <w:r w:rsidR="00051695">
        <w:rPr>
          <w:lang w:val="en-US" w:eastAsia="ja-JP"/>
        </w:rPr>
        <w:t>Thus, it might be better to adopt DDDSU as TDD pattern.</w:t>
      </w:r>
    </w:p>
    <w:p w14:paraId="0DCD5BC1" w14:textId="4D0739CD" w:rsidR="0052788A" w:rsidRDefault="008B0A80" w:rsidP="0052788A">
      <w:pPr>
        <w:rPr>
          <w:b/>
          <w:lang w:val="en-US" w:eastAsia="ja-JP"/>
        </w:rPr>
      </w:pPr>
      <w:r w:rsidRPr="003E1BAE">
        <w:rPr>
          <w:rFonts w:hint="eastAsia"/>
          <w:b/>
          <w:lang w:val="en-US" w:eastAsia="ja-JP"/>
        </w:rPr>
        <w:t>P</w:t>
      </w:r>
      <w:r>
        <w:rPr>
          <w:b/>
          <w:lang w:val="en-US" w:eastAsia="ja-JP"/>
        </w:rPr>
        <w:t>ro</w:t>
      </w:r>
      <w:r w:rsidRPr="005F12EE">
        <w:rPr>
          <w:b/>
          <w:lang w:val="en-US" w:eastAsia="ja-JP"/>
        </w:rPr>
        <w:t xml:space="preserve">posal </w:t>
      </w:r>
      <w:r w:rsidR="00241D55">
        <w:rPr>
          <w:b/>
          <w:lang w:val="en-US" w:eastAsia="ja-JP"/>
        </w:rPr>
        <w:t>3</w:t>
      </w:r>
      <w:r w:rsidRPr="005F12EE">
        <w:rPr>
          <w:b/>
          <w:lang w:val="en-US" w:eastAsia="ja-JP"/>
        </w:rPr>
        <w:t>:</w:t>
      </w:r>
      <w:r>
        <w:rPr>
          <w:rFonts w:hint="eastAsia"/>
          <w:b/>
          <w:lang w:val="en-US" w:eastAsia="ja-JP"/>
        </w:rPr>
        <w:t xml:space="preserve"> </w:t>
      </w:r>
      <w:r w:rsidR="00E16477">
        <w:rPr>
          <w:b/>
          <w:lang w:val="en-US" w:eastAsia="ja-JP"/>
        </w:rPr>
        <w:t>A</w:t>
      </w:r>
      <w:r>
        <w:rPr>
          <w:b/>
          <w:lang w:val="en-US" w:eastAsia="ja-JP"/>
        </w:rPr>
        <w:t xml:space="preserve">dopt </w:t>
      </w:r>
      <w:r w:rsidR="00E16477">
        <w:rPr>
          <w:b/>
          <w:lang w:val="en-US" w:eastAsia="ja-JP"/>
        </w:rPr>
        <w:t>DDDSU, S=10:2:2 as TDD pattern (Option 1)</w:t>
      </w:r>
      <w:r w:rsidR="00211A68">
        <w:rPr>
          <w:b/>
          <w:lang w:val="en-US" w:eastAsia="ja-JP"/>
        </w:rPr>
        <w:t>.</w:t>
      </w:r>
    </w:p>
    <w:p w14:paraId="3D56CD37" w14:textId="3608A6A6" w:rsidR="009C0837" w:rsidRDefault="009C0837" w:rsidP="0052788A">
      <w:pPr>
        <w:rPr>
          <w:lang w:val="en-US" w:eastAsia="ja-JP"/>
        </w:rPr>
      </w:pPr>
      <w:r>
        <w:rPr>
          <w:lang w:val="en-US" w:eastAsia="ja-JP"/>
        </w:rPr>
        <w:t>For aggregation factor, the same principle as FR1 can be used for FR2.</w:t>
      </w:r>
      <w:r w:rsidR="00241D55">
        <w:rPr>
          <w:lang w:val="en-US" w:eastAsia="ja-JP"/>
        </w:rPr>
        <w:t xml:space="preserve"> </w:t>
      </w:r>
      <w:r>
        <w:rPr>
          <w:lang w:val="en-US" w:eastAsia="ja-JP"/>
        </w:rPr>
        <w:t>I</w:t>
      </w:r>
      <w:r w:rsidR="001C73A9">
        <w:rPr>
          <w:lang w:val="en-US" w:eastAsia="ja-JP"/>
        </w:rPr>
        <w:t xml:space="preserve">f RAN4 adopts DDDSU as TDD pattern, aggregation factor for TDD should be n8 to </w:t>
      </w:r>
      <w:r w:rsidR="00845557">
        <w:rPr>
          <w:lang w:val="en-US" w:eastAsia="ja-JP"/>
        </w:rPr>
        <w:t>verify the functionality of PUSCH repetition</w:t>
      </w:r>
      <w:r>
        <w:rPr>
          <w:lang w:val="en-US" w:eastAsia="ja-JP"/>
        </w:rPr>
        <w:t xml:space="preserve"> with two effective uplink slots</w:t>
      </w:r>
      <w:r w:rsidR="001C73A9">
        <w:rPr>
          <w:lang w:val="en-US" w:eastAsia="ja-JP"/>
        </w:rPr>
        <w:t>.</w:t>
      </w:r>
      <w:r w:rsidR="00791B09">
        <w:rPr>
          <w:lang w:val="en-US" w:eastAsia="ja-JP"/>
        </w:rPr>
        <w:t xml:space="preserve"> Therefore,</w:t>
      </w:r>
      <w:r>
        <w:rPr>
          <w:lang w:val="en-US" w:eastAsia="ja-JP"/>
        </w:rPr>
        <w:t xml:space="preserve"> we prefer to adopt n8 for DDDSU.</w:t>
      </w:r>
    </w:p>
    <w:p w14:paraId="7FB8F347" w14:textId="49CF2B46" w:rsidR="001C73A9" w:rsidRPr="001C73A9" w:rsidRDefault="009C0837" w:rsidP="0052788A">
      <w:pPr>
        <w:rPr>
          <w:lang w:val="en-US" w:eastAsia="ja-JP"/>
        </w:rPr>
      </w:pPr>
      <w:r>
        <w:rPr>
          <w:lang w:val="en-US" w:eastAsia="ja-JP"/>
        </w:rPr>
        <w:t xml:space="preserve">In the actual </w:t>
      </w:r>
      <w:r w:rsidR="00845557">
        <w:rPr>
          <w:lang w:val="en-US" w:eastAsia="ja-JP"/>
        </w:rPr>
        <w:t xml:space="preserve">test, </w:t>
      </w:r>
      <w:r w:rsidR="00051695">
        <w:rPr>
          <w:lang w:val="en-US" w:eastAsia="ja-JP"/>
        </w:rPr>
        <w:t xml:space="preserve">different TDD patterns such as DSUU </w:t>
      </w:r>
      <w:r>
        <w:rPr>
          <w:lang w:val="en-US" w:eastAsia="ja-JP"/>
        </w:rPr>
        <w:t>can be used. For DSUU, n2 might be applied to test two effective uplink slots</w:t>
      </w:r>
      <w:r w:rsidR="00051695">
        <w:rPr>
          <w:lang w:val="en-US" w:eastAsia="ja-JP"/>
        </w:rPr>
        <w:t>.</w:t>
      </w:r>
      <w:r>
        <w:rPr>
          <w:lang w:val="en-US" w:eastAsia="ja-JP"/>
        </w:rPr>
        <w:t xml:space="preserve"> However, it is enough to define only n8 for DDDSU as default parameters which will be captured in the specifications. </w:t>
      </w:r>
    </w:p>
    <w:p w14:paraId="55D47C3E" w14:textId="5DBE928B" w:rsidR="0052788A" w:rsidRDefault="00241D55" w:rsidP="0052788A">
      <w:pPr>
        <w:rPr>
          <w:b/>
          <w:lang w:val="en-US" w:eastAsia="ja-JP"/>
        </w:rPr>
      </w:pPr>
      <w:r>
        <w:rPr>
          <w:b/>
          <w:lang w:val="en-US" w:eastAsia="ja-JP"/>
        </w:rPr>
        <w:t>Proposal 4</w:t>
      </w:r>
      <w:r w:rsidR="00E16477">
        <w:rPr>
          <w:b/>
          <w:lang w:val="en-US" w:eastAsia="ja-JP"/>
        </w:rPr>
        <w:t>: Adopt n8 for DDDSU as aggregation factor for TDD with note (Option 3)</w:t>
      </w:r>
      <w:r w:rsidR="0052788A" w:rsidRPr="0052788A">
        <w:rPr>
          <w:b/>
          <w:lang w:val="en-US" w:eastAsia="ja-JP"/>
        </w:rPr>
        <w:t xml:space="preserve">. </w:t>
      </w:r>
    </w:p>
    <w:p w14:paraId="799096F0" w14:textId="4BE89934" w:rsidR="001D1E9D" w:rsidRPr="002752E8" w:rsidRDefault="002752E8" w:rsidP="0052788A">
      <w:pPr>
        <w:rPr>
          <w:lang w:val="en-US" w:eastAsia="ja-JP"/>
        </w:rPr>
      </w:pPr>
      <w:r>
        <w:rPr>
          <w:lang w:val="en-US" w:eastAsia="ja-JP"/>
        </w:rPr>
        <w:t xml:space="preserve">TDLA30-75 </w:t>
      </w:r>
      <w:r w:rsidR="009C0837">
        <w:rPr>
          <w:lang w:val="en-US" w:eastAsia="ja-JP"/>
        </w:rPr>
        <w:t xml:space="preserve">Low </w:t>
      </w:r>
      <w:r>
        <w:rPr>
          <w:lang w:val="en-US" w:eastAsia="ja-JP"/>
        </w:rPr>
        <w:t xml:space="preserve">and TDLA30-300 Low </w:t>
      </w:r>
      <w:r w:rsidR="009C0837">
        <w:rPr>
          <w:lang w:val="en-US" w:eastAsia="ja-JP"/>
        </w:rPr>
        <w:t>are</w:t>
      </w:r>
      <w:r>
        <w:rPr>
          <w:lang w:val="en-US" w:eastAsia="ja-JP"/>
        </w:rPr>
        <w:t xml:space="preserve"> used for </w:t>
      </w:r>
      <w:r w:rsidR="009C0837">
        <w:rPr>
          <w:lang w:val="en-US" w:eastAsia="ja-JP"/>
        </w:rPr>
        <w:t xml:space="preserve">64QAM and </w:t>
      </w:r>
      <w:r>
        <w:rPr>
          <w:lang w:val="en-US" w:eastAsia="ja-JP"/>
        </w:rPr>
        <w:t>QPSK</w:t>
      </w:r>
      <w:r w:rsidR="009C0837">
        <w:rPr>
          <w:lang w:val="en-US" w:eastAsia="ja-JP"/>
        </w:rPr>
        <w:t>/</w:t>
      </w:r>
      <w:r>
        <w:rPr>
          <w:lang w:val="en-US" w:eastAsia="ja-JP"/>
        </w:rPr>
        <w:t>16QAM</w:t>
      </w:r>
      <w:r w:rsidR="009C0837">
        <w:rPr>
          <w:lang w:val="en-US" w:eastAsia="ja-JP"/>
        </w:rPr>
        <w:t xml:space="preserve">, </w:t>
      </w:r>
      <w:r w:rsidR="009C0837">
        <w:rPr>
          <w:rFonts w:hint="eastAsia"/>
          <w:lang w:val="en-US" w:eastAsia="ja-JP"/>
        </w:rPr>
        <w:t>respectively</w:t>
      </w:r>
      <w:r w:rsidR="009C0837">
        <w:rPr>
          <w:lang w:val="en-US" w:eastAsia="ja-JP"/>
        </w:rPr>
        <w:t>,</w:t>
      </w:r>
      <w:r>
        <w:rPr>
          <w:lang w:val="en-US" w:eastAsia="ja-JP"/>
        </w:rPr>
        <w:t xml:space="preserve"> in </w:t>
      </w:r>
      <w:r w:rsidR="009C0837">
        <w:rPr>
          <w:lang w:val="en-US" w:eastAsia="ja-JP"/>
        </w:rPr>
        <w:t xml:space="preserve">Rel-15 </w:t>
      </w:r>
      <w:r>
        <w:rPr>
          <w:lang w:val="en-US" w:eastAsia="ja-JP"/>
        </w:rPr>
        <w:t xml:space="preserve">demodulation requirements for FR2. </w:t>
      </w:r>
      <w:r w:rsidR="001D1E9D">
        <w:rPr>
          <w:lang w:val="en-US" w:eastAsia="ja-JP"/>
        </w:rPr>
        <w:t xml:space="preserve">So TDLA30-300 Low </w:t>
      </w:r>
      <w:r w:rsidR="009C0837">
        <w:rPr>
          <w:lang w:val="en-US" w:eastAsia="ja-JP"/>
        </w:rPr>
        <w:t xml:space="preserve">is general channel model and is reasonable to </w:t>
      </w:r>
      <w:r w:rsidR="001D1E9D">
        <w:rPr>
          <w:lang w:val="en-US" w:eastAsia="ja-JP"/>
        </w:rPr>
        <w:t xml:space="preserve">adopt </w:t>
      </w:r>
      <w:r w:rsidR="00A45DF8">
        <w:rPr>
          <w:lang w:val="en-US" w:eastAsia="ja-JP"/>
        </w:rPr>
        <w:t>for FR2 high reliability</w:t>
      </w:r>
      <w:r w:rsidR="001D1E9D">
        <w:rPr>
          <w:lang w:val="en-US" w:eastAsia="ja-JP"/>
        </w:rPr>
        <w:t xml:space="preserve">. </w:t>
      </w:r>
    </w:p>
    <w:p w14:paraId="6C2B2B19" w14:textId="78BF48CE" w:rsidR="00E16477" w:rsidRDefault="00241D55" w:rsidP="00E16477">
      <w:pPr>
        <w:rPr>
          <w:b/>
          <w:lang w:val="en-US" w:eastAsia="ja-JP"/>
        </w:rPr>
      </w:pPr>
      <w:r>
        <w:rPr>
          <w:b/>
          <w:lang w:val="en-US" w:eastAsia="ja-JP"/>
        </w:rPr>
        <w:t>Proposal 5</w:t>
      </w:r>
      <w:r w:rsidR="00E16477" w:rsidRPr="0052788A">
        <w:rPr>
          <w:b/>
          <w:lang w:val="en-US" w:eastAsia="ja-JP"/>
        </w:rPr>
        <w:t xml:space="preserve">: </w:t>
      </w:r>
      <w:r w:rsidR="00E16477">
        <w:rPr>
          <w:b/>
          <w:lang w:val="en-US" w:eastAsia="ja-JP"/>
        </w:rPr>
        <w:t>Adopt TDLA30-300 Low as channel model (Option 1)</w:t>
      </w:r>
      <w:r w:rsidR="00E16477" w:rsidRPr="0052788A">
        <w:rPr>
          <w:b/>
          <w:lang w:val="en-US" w:eastAsia="ja-JP"/>
        </w:rPr>
        <w:t xml:space="preserve">. </w:t>
      </w:r>
    </w:p>
    <w:p w14:paraId="135C718F" w14:textId="354A4E30" w:rsidR="000B1160" w:rsidRPr="000B1160" w:rsidRDefault="000B1160" w:rsidP="00E16477">
      <w:pPr>
        <w:rPr>
          <w:lang w:val="en-US" w:eastAsia="ja-JP"/>
        </w:rPr>
      </w:pPr>
      <w:r>
        <w:rPr>
          <w:rFonts w:hint="eastAsia"/>
          <w:lang w:val="en-US" w:eastAsia="ja-JP"/>
        </w:rPr>
        <w:t xml:space="preserve">In Rel-15 specifications, both 1+0 and 1+1 were introduced for </w:t>
      </w:r>
      <w:r>
        <w:rPr>
          <w:lang w:val="en-US" w:eastAsia="ja-JP"/>
        </w:rPr>
        <w:t>FR2 performance requirements</w:t>
      </w:r>
      <w:r w:rsidR="00CB6447">
        <w:rPr>
          <w:lang w:val="en-US" w:eastAsia="ja-JP"/>
        </w:rPr>
        <w:t>.</w:t>
      </w:r>
      <w:r>
        <w:rPr>
          <w:lang w:val="en-US" w:eastAsia="ja-JP"/>
        </w:rPr>
        <w:t xml:space="preserve"> BS vendor can declare 1+0 or/and 1+1 which means that it can be allowed and expected to support only 1+0 in some cases. </w:t>
      </w:r>
      <w:r w:rsidR="001D5143">
        <w:rPr>
          <w:lang w:val="en-US" w:eastAsia="ja-JP"/>
        </w:rPr>
        <w:t>There is no need to narrow down DM-RS configurations from Rel-15</w:t>
      </w:r>
      <w:r w:rsidR="00CB6447">
        <w:rPr>
          <w:lang w:val="en-US" w:eastAsia="ja-JP"/>
        </w:rPr>
        <w:t xml:space="preserve"> without technical reasons</w:t>
      </w:r>
      <w:r w:rsidR="001D5143">
        <w:rPr>
          <w:lang w:val="en-US" w:eastAsia="ja-JP"/>
        </w:rPr>
        <w:t xml:space="preserve">. Thus </w:t>
      </w:r>
      <w:r w:rsidR="00DB1B58">
        <w:rPr>
          <w:lang w:val="en-US" w:eastAsia="ja-JP"/>
        </w:rPr>
        <w:t xml:space="preserve">we believe that </w:t>
      </w:r>
      <w:r w:rsidR="001D5143">
        <w:rPr>
          <w:lang w:val="en-US" w:eastAsia="ja-JP"/>
        </w:rPr>
        <w:t>RAN4 should introduce DM-RS with 1+0 and 1+1 configurations.</w:t>
      </w:r>
      <w:r w:rsidR="003A2212">
        <w:rPr>
          <w:lang w:val="en-US" w:eastAsia="ja-JP"/>
        </w:rPr>
        <w:t xml:space="preserve"> </w:t>
      </w:r>
      <w:r w:rsidR="00DB1B58">
        <w:rPr>
          <w:lang w:val="en-US" w:eastAsia="ja-JP"/>
        </w:rPr>
        <w:t xml:space="preserve">However, </w:t>
      </w:r>
      <w:r w:rsidR="003F0986">
        <w:rPr>
          <w:lang w:val="en-US" w:eastAsia="ja-JP"/>
        </w:rPr>
        <w:t>we understood that it is difficult to have consensus on both 1+0 and 1+1, and Option 2 is majority views in RAN4. In addition, from reliability point of views, DM</w:t>
      </w:r>
      <w:r w:rsidR="009671F0">
        <w:rPr>
          <w:lang w:val="en-US" w:eastAsia="ja-JP"/>
        </w:rPr>
        <w:t>-</w:t>
      </w:r>
      <w:r w:rsidR="003F0986">
        <w:rPr>
          <w:lang w:val="en-US" w:eastAsia="ja-JP"/>
        </w:rPr>
        <w:t>RS 1+1 has better performance than 1+0.</w:t>
      </w:r>
      <w:r w:rsidR="00CF46D3">
        <w:rPr>
          <w:lang w:val="en-US" w:eastAsia="ja-JP"/>
        </w:rPr>
        <w:t xml:space="preserve"> </w:t>
      </w:r>
      <w:r w:rsidR="003F0986">
        <w:rPr>
          <w:lang w:val="en-US" w:eastAsia="ja-JP"/>
        </w:rPr>
        <w:t>Taking into account of above</w:t>
      </w:r>
      <w:r w:rsidR="00DB1B58">
        <w:rPr>
          <w:lang w:val="en-US" w:eastAsia="ja-JP"/>
        </w:rPr>
        <w:t xml:space="preserve">, </w:t>
      </w:r>
      <w:r w:rsidR="00DB1B58">
        <w:rPr>
          <w:rFonts w:hint="eastAsia"/>
          <w:lang w:val="en-US" w:eastAsia="ja-JP"/>
        </w:rPr>
        <w:t xml:space="preserve">we </w:t>
      </w:r>
      <w:r w:rsidR="00DB1B58">
        <w:rPr>
          <w:lang w:val="en-US" w:eastAsia="ja-JP"/>
        </w:rPr>
        <w:t xml:space="preserve">could </w:t>
      </w:r>
      <w:r w:rsidR="00DB1B58">
        <w:rPr>
          <w:rFonts w:hint="eastAsia"/>
          <w:lang w:val="en-US" w:eastAsia="ja-JP"/>
        </w:rPr>
        <w:t>compromise to Option 2.</w:t>
      </w:r>
    </w:p>
    <w:p w14:paraId="4F214BED" w14:textId="57873B52" w:rsidR="00E16477" w:rsidRDefault="00241D55" w:rsidP="00E16477">
      <w:pPr>
        <w:rPr>
          <w:b/>
          <w:lang w:val="en-US" w:eastAsia="ja-JP"/>
        </w:rPr>
      </w:pPr>
      <w:r>
        <w:rPr>
          <w:b/>
          <w:lang w:val="en-US" w:eastAsia="ja-JP"/>
        </w:rPr>
        <w:t>Proposal 6</w:t>
      </w:r>
      <w:r w:rsidR="00E16477" w:rsidRPr="0052788A">
        <w:rPr>
          <w:b/>
          <w:lang w:val="en-US" w:eastAsia="ja-JP"/>
        </w:rPr>
        <w:t xml:space="preserve">: </w:t>
      </w:r>
      <w:r w:rsidR="00DB1B58">
        <w:rPr>
          <w:b/>
          <w:lang w:val="en-US" w:eastAsia="ja-JP"/>
        </w:rPr>
        <w:t xml:space="preserve">Introduce DM-RS with </w:t>
      </w:r>
      <w:r w:rsidR="00E16477">
        <w:rPr>
          <w:b/>
          <w:lang w:val="en-US" w:eastAsia="ja-JP"/>
        </w:rPr>
        <w:t xml:space="preserve">1+1 (Option </w:t>
      </w:r>
      <w:r w:rsidR="00DB1B58">
        <w:rPr>
          <w:b/>
          <w:lang w:val="en-US" w:eastAsia="ja-JP"/>
        </w:rPr>
        <w:t>2</w:t>
      </w:r>
      <w:r w:rsidR="00E16477">
        <w:rPr>
          <w:b/>
          <w:lang w:val="en-US" w:eastAsia="ja-JP"/>
        </w:rPr>
        <w:t>)</w:t>
      </w:r>
      <w:r w:rsidR="00E16477" w:rsidRPr="0052788A">
        <w:rPr>
          <w:b/>
          <w:lang w:val="en-US" w:eastAsia="ja-JP"/>
        </w:rPr>
        <w:t xml:space="preserve">. </w:t>
      </w:r>
    </w:p>
    <w:p w14:paraId="7079236C" w14:textId="5277D824" w:rsidR="00AF5CD1" w:rsidRDefault="00B84D2C" w:rsidP="00AF5CD1">
      <w:pPr>
        <w:pStyle w:val="2"/>
        <w:rPr>
          <w:lang w:eastAsia="ja-JP"/>
        </w:rPr>
      </w:pPr>
      <w:r>
        <w:rPr>
          <w:rFonts w:hint="eastAsia"/>
          <w:lang w:eastAsia="ja-JP"/>
        </w:rPr>
        <w:lastRenderedPageBreak/>
        <w:t>2.</w:t>
      </w:r>
      <w:r w:rsidR="00854DB3">
        <w:rPr>
          <w:lang w:eastAsia="ja-JP"/>
        </w:rPr>
        <w:t>2</w:t>
      </w:r>
      <w:r w:rsidR="00AF5CD1">
        <w:rPr>
          <w:rFonts w:hint="eastAsia"/>
          <w:lang w:eastAsia="ja-JP"/>
        </w:rPr>
        <w:tab/>
      </w:r>
      <w:r w:rsidR="001C6125">
        <w:rPr>
          <w:lang w:eastAsia="ja-JP"/>
        </w:rPr>
        <w:t>Low-</w:t>
      </w:r>
      <w:r w:rsidR="00AF5CD1">
        <w:rPr>
          <w:lang w:eastAsia="ja-JP"/>
        </w:rPr>
        <w:t>latency test</w:t>
      </w:r>
    </w:p>
    <w:p w14:paraId="7CCD9A27" w14:textId="3A8AA1E7" w:rsidR="009235CD" w:rsidRDefault="001F5918" w:rsidP="009235CD">
      <w:pPr>
        <w:pStyle w:val="3"/>
        <w:rPr>
          <w:lang w:eastAsia="ja-JP"/>
        </w:rPr>
      </w:pPr>
      <w:r>
        <w:rPr>
          <w:rFonts w:hint="eastAsia"/>
          <w:lang w:eastAsia="ja-JP"/>
        </w:rPr>
        <w:t>2.</w:t>
      </w:r>
      <w:r w:rsidR="00854DB3">
        <w:rPr>
          <w:lang w:eastAsia="ja-JP"/>
        </w:rPr>
        <w:t>2</w:t>
      </w:r>
      <w:r w:rsidR="0009330E">
        <w:rPr>
          <w:rFonts w:hint="eastAsia"/>
          <w:lang w:eastAsia="ja-JP"/>
        </w:rPr>
        <w:t>.1</w:t>
      </w:r>
      <w:r>
        <w:rPr>
          <w:lang w:eastAsia="ja-JP"/>
        </w:rPr>
        <w:tab/>
      </w:r>
      <w:r w:rsidR="00E16477">
        <w:rPr>
          <w:lang w:eastAsia="ja-JP"/>
        </w:rPr>
        <w:t xml:space="preserve">Test parameters for </w:t>
      </w:r>
      <w:r w:rsidR="00DF05F6">
        <w:rPr>
          <w:lang w:eastAsia="ja-JP"/>
        </w:rPr>
        <w:t xml:space="preserve">PUSCH mapping type B for </w:t>
      </w:r>
      <w:r w:rsidR="00E16477">
        <w:rPr>
          <w:lang w:eastAsia="ja-JP"/>
        </w:rPr>
        <w:t>FR2</w:t>
      </w:r>
    </w:p>
    <w:p w14:paraId="6CED6364" w14:textId="32A0C22B" w:rsidR="009235CD" w:rsidRPr="004C3BEB" w:rsidRDefault="009235CD" w:rsidP="009235CD">
      <w:pPr>
        <w:rPr>
          <w:lang w:eastAsia="ja-JP"/>
        </w:rPr>
      </w:pPr>
      <w:r>
        <w:rPr>
          <w:lang w:eastAsia="ja-JP"/>
        </w:rPr>
        <w:t>In RAN4 #9</w:t>
      </w:r>
      <w:r w:rsidR="00E16477">
        <w:rPr>
          <w:lang w:eastAsia="ja-JP"/>
        </w:rPr>
        <w:t>6</w:t>
      </w:r>
      <w:r>
        <w:rPr>
          <w:lang w:eastAsia="ja-JP"/>
        </w:rPr>
        <w:t xml:space="preserve">-e, it was agreed </w:t>
      </w:r>
      <w:r w:rsidR="00E16477">
        <w:rPr>
          <w:lang w:eastAsia="ja-JP"/>
        </w:rPr>
        <w:t>on most of</w:t>
      </w:r>
      <w:r>
        <w:rPr>
          <w:lang w:eastAsia="ja-JP"/>
        </w:rPr>
        <w:t xml:space="preserve"> FR2 requirements for low-latency. However, </w:t>
      </w:r>
      <w:r w:rsidR="00E16477">
        <w:rPr>
          <w:lang w:eastAsia="ja-JP"/>
        </w:rPr>
        <w:t xml:space="preserve">there are a few open issues </w:t>
      </w:r>
      <w:r>
        <w:rPr>
          <w:lang w:eastAsia="ja-JP"/>
        </w:rPr>
        <w:t xml:space="preserve">need to be further discussed. The current open issues are captured in the WF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F5918" w:rsidRPr="00C73542" w14:paraId="632A5B66" w14:textId="77777777" w:rsidTr="00925DC3">
        <w:tc>
          <w:tcPr>
            <w:tcW w:w="9839" w:type="dxa"/>
            <w:shd w:val="clear" w:color="auto" w:fill="auto"/>
          </w:tcPr>
          <w:p w14:paraId="5B718379" w14:textId="7BA9920E" w:rsidR="001F5918" w:rsidRPr="005F12EE" w:rsidRDefault="001F5918" w:rsidP="001F5918">
            <w:pPr>
              <w:spacing w:after="0" w:line="300" w:lineRule="auto"/>
              <w:rPr>
                <w:b/>
                <w:u w:val="single"/>
                <w:lang w:val="en-US" w:eastAsia="ja-JP"/>
              </w:rPr>
            </w:pPr>
            <w:r w:rsidRPr="005F12EE">
              <w:rPr>
                <w:rFonts w:hint="eastAsia"/>
                <w:b/>
                <w:u w:val="single"/>
                <w:lang w:val="en-US" w:eastAsia="ja-JP"/>
              </w:rPr>
              <w:t>R</w:t>
            </w:r>
            <w:r w:rsidR="001A4A16">
              <w:rPr>
                <w:b/>
                <w:u w:val="single"/>
                <w:lang w:val="en-US" w:eastAsia="ja-JP"/>
              </w:rPr>
              <w:t>AN4#9</w:t>
            </w:r>
            <w:r w:rsidR="00E16477">
              <w:rPr>
                <w:b/>
                <w:u w:val="single"/>
                <w:lang w:val="en-US" w:eastAsia="ja-JP"/>
              </w:rPr>
              <w:t>6</w:t>
            </w:r>
            <w:r>
              <w:rPr>
                <w:b/>
                <w:u w:val="single"/>
                <w:lang w:val="en-US" w:eastAsia="ja-JP"/>
              </w:rPr>
              <w:t>-e [1]</w:t>
            </w:r>
          </w:p>
          <w:p w14:paraId="66118F18" w14:textId="27C5ECD3" w:rsidR="00E16477" w:rsidRPr="004C6A69" w:rsidRDefault="00DF05F6" w:rsidP="009263F1">
            <w:pPr>
              <w:numPr>
                <w:ilvl w:val="0"/>
                <w:numId w:val="4"/>
              </w:numPr>
              <w:spacing w:after="0" w:line="300" w:lineRule="auto"/>
              <w:rPr>
                <w:rFonts w:eastAsia="SimSun"/>
                <w:lang w:val="en-US" w:eastAsia="ja-JP"/>
              </w:rPr>
            </w:pPr>
            <w:r>
              <w:rPr>
                <w:rFonts w:hint="eastAsia"/>
                <w:lang w:val="en-US" w:eastAsia="ja-JP"/>
              </w:rPr>
              <w:t>MCS</w:t>
            </w:r>
          </w:p>
          <w:p w14:paraId="4AAB88C6" w14:textId="467C5727" w:rsidR="00E16477" w:rsidRPr="00211A68" w:rsidRDefault="00DF05F6" w:rsidP="009263F1">
            <w:pPr>
              <w:numPr>
                <w:ilvl w:val="1"/>
                <w:numId w:val="4"/>
              </w:numPr>
              <w:spacing w:after="0" w:line="300" w:lineRule="auto"/>
              <w:rPr>
                <w:rFonts w:eastAsia="SimSun"/>
                <w:lang w:val="en-US" w:eastAsia="ja-JP"/>
              </w:rPr>
            </w:pPr>
            <w:r>
              <w:rPr>
                <w:rFonts w:eastAsia="SimSun"/>
                <w:lang w:eastAsia="ja-JP"/>
              </w:rPr>
              <w:t>Option 1: MCS10 from table 3</w:t>
            </w:r>
          </w:p>
          <w:p w14:paraId="31AAF3D7" w14:textId="73FAAFF2" w:rsidR="00E16477" w:rsidRPr="00211A68" w:rsidRDefault="00DF05F6" w:rsidP="009263F1">
            <w:pPr>
              <w:numPr>
                <w:ilvl w:val="1"/>
                <w:numId w:val="4"/>
              </w:numPr>
              <w:spacing w:after="0" w:line="300" w:lineRule="auto"/>
              <w:rPr>
                <w:rFonts w:eastAsia="SimSun"/>
                <w:lang w:val="en-US" w:eastAsia="ja-JP"/>
              </w:rPr>
            </w:pPr>
            <w:r>
              <w:rPr>
                <w:rFonts w:eastAsia="SimSun"/>
                <w:lang w:eastAsia="ja-JP"/>
              </w:rPr>
              <w:t>Option 2: MCS 5 or MCS 2 from table 3</w:t>
            </w:r>
          </w:p>
          <w:p w14:paraId="065945C4" w14:textId="2F3E2B2D" w:rsidR="00E16477" w:rsidRPr="004C6A69" w:rsidRDefault="00DF05F6" w:rsidP="009263F1">
            <w:pPr>
              <w:numPr>
                <w:ilvl w:val="0"/>
                <w:numId w:val="4"/>
              </w:numPr>
              <w:spacing w:after="0" w:line="300" w:lineRule="auto"/>
              <w:rPr>
                <w:rFonts w:eastAsia="SimSun"/>
                <w:lang w:val="en-US" w:eastAsia="ja-JP"/>
              </w:rPr>
            </w:pPr>
            <w:r>
              <w:rPr>
                <w:lang w:val="en-US" w:eastAsia="ja-JP"/>
              </w:rPr>
              <w:t>DM-RS</w:t>
            </w:r>
          </w:p>
          <w:p w14:paraId="29D62EB2" w14:textId="0B065ACC" w:rsidR="00E16477" w:rsidRPr="00211A68" w:rsidRDefault="00E16477" w:rsidP="009263F1">
            <w:pPr>
              <w:numPr>
                <w:ilvl w:val="1"/>
                <w:numId w:val="4"/>
              </w:numPr>
              <w:spacing w:after="0" w:line="300" w:lineRule="auto"/>
              <w:rPr>
                <w:rFonts w:eastAsia="SimSun"/>
                <w:lang w:val="en-US" w:eastAsia="ja-JP"/>
              </w:rPr>
            </w:pPr>
            <w:r w:rsidRPr="00211A68">
              <w:rPr>
                <w:rFonts w:eastAsia="SimSun"/>
                <w:lang w:eastAsia="ja-JP"/>
              </w:rPr>
              <w:t xml:space="preserve">Option 1: </w:t>
            </w:r>
            <w:r w:rsidR="00DF05F6">
              <w:rPr>
                <w:rFonts w:eastAsia="SimSun"/>
                <w:lang w:eastAsia="ja-JP"/>
              </w:rPr>
              <w:t>1+0 and 1+1</w:t>
            </w:r>
          </w:p>
          <w:p w14:paraId="6877EBCE" w14:textId="3402E246" w:rsidR="00E16477" w:rsidRPr="00DF05F6" w:rsidRDefault="00DF05F6" w:rsidP="009263F1">
            <w:pPr>
              <w:numPr>
                <w:ilvl w:val="1"/>
                <w:numId w:val="4"/>
              </w:numPr>
              <w:spacing w:after="0" w:line="300" w:lineRule="auto"/>
              <w:rPr>
                <w:rFonts w:eastAsia="SimSun"/>
                <w:lang w:val="en-US" w:eastAsia="ja-JP"/>
              </w:rPr>
            </w:pPr>
            <w:r>
              <w:rPr>
                <w:rFonts w:eastAsia="SimSun"/>
                <w:lang w:eastAsia="ja-JP"/>
              </w:rPr>
              <w:t>Option 2: 1+0</w:t>
            </w:r>
          </w:p>
          <w:p w14:paraId="6DAF6DAB" w14:textId="690BEB85" w:rsidR="00DF05F6" w:rsidRPr="00DF05F6" w:rsidRDefault="00DF05F6" w:rsidP="009263F1">
            <w:pPr>
              <w:numPr>
                <w:ilvl w:val="1"/>
                <w:numId w:val="4"/>
              </w:numPr>
              <w:spacing w:after="0" w:line="300" w:lineRule="auto"/>
              <w:rPr>
                <w:rFonts w:eastAsia="SimSun"/>
                <w:lang w:val="en-US" w:eastAsia="ja-JP"/>
              </w:rPr>
            </w:pPr>
            <w:r>
              <w:rPr>
                <w:rFonts w:eastAsiaTheme="minorEastAsia" w:hint="eastAsia"/>
                <w:lang w:val="en-US" w:eastAsia="ja-JP"/>
              </w:rPr>
              <w:t>Option 3: 1+1 if symbol length lager than 4</w:t>
            </w:r>
          </w:p>
          <w:p w14:paraId="5B9E1CFE" w14:textId="049368FD" w:rsidR="00E16477" w:rsidRPr="004C6A69" w:rsidRDefault="00DF05F6" w:rsidP="009263F1">
            <w:pPr>
              <w:numPr>
                <w:ilvl w:val="0"/>
                <w:numId w:val="4"/>
              </w:numPr>
              <w:spacing w:after="0" w:line="300" w:lineRule="auto"/>
              <w:rPr>
                <w:rFonts w:eastAsia="SimSun"/>
                <w:lang w:val="en-US" w:eastAsia="ja-JP"/>
              </w:rPr>
            </w:pPr>
            <w:r>
              <w:rPr>
                <w:rFonts w:hint="eastAsia"/>
                <w:lang w:val="en-US" w:eastAsia="ja-JP"/>
              </w:rPr>
              <w:t>Symbol length</w:t>
            </w:r>
          </w:p>
          <w:p w14:paraId="5BCB3056" w14:textId="6AD49F0F" w:rsidR="00E16477" w:rsidRPr="00211A68" w:rsidRDefault="00E16477" w:rsidP="009263F1">
            <w:pPr>
              <w:numPr>
                <w:ilvl w:val="1"/>
                <w:numId w:val="4"/>
              </w:numPr>
              <w:spacing w:after="0" w:line="300" w:lineRule="auto"/>
              <w:rPr>
                <w:rFonts w:eastAsia="SimSun"/>
                <w:lang w:val="en-US" w:eastAsia="ja-JP"/>
              </w:rPr>
            </w:pPr>
            <w:r w:rsidRPr="00211A68">
              <w:rPr>
                <w:rFonts w:eastAsia="SimSun"/>
                <w:lang w:eastAsia="ja-JP"/>
              </w:rPr>
              <w:t xml:space="preserve">Option 1: </w:t>
            </w:r>
            <w:r w:rsidR="00DF05F6">
              <w:rPr>
                <w:rFonts w:eastAsia="SimSun"/>
                <w:lang w:eastAsia="ja-JP"/>
              </w:rPr>
              <w:t>2</w:t>
            </w:r>
          </w:p>
          <w:p w14:paraId="1D0A3AF2" w14:textId="7DA5EE3C" w:rsidR="00E16477" w:rsidRPr="00DF05F6" w:rsidRDefault="00E16477" w:rsidP="009263F1">
            <w:pPr>
              <w:numPr>
                <w:ilvl w:val="1"/>
                <w:numId w:val="4"/>
              </w:numPr>
              <w:spacing w:after="0" w:line="300" w:lineRule="auto"/>
              <w:rPr>
                <w:rFonts w:eastAsia="SimSun"/>
                <w:lang w:val="en-US" w:eastAsia="ja-JP"/>
              </w:rPr>
            </w:pPr>
            <w:r>
              <w:rPr>
                <w:rFonts w:eastAsia="SimSun"/>
                <w:lang w:eastAsia="ja-JP"/>
              </w:rPr>
              <w:t xml:space="preserve">Option 2: </w:t>
            </w:r>
            <w:r w:rsidR="00DF05F6">
              <w:rPr>
                <w:rFonts w:eastAsia="SimSun"/>
                <w:lang w:eastAsia="ja-JP"/>
              </w:rPr>
              <w:t>4</w:t>
            </w:r>
          </w:p>
          <w:p w14:paraId="2D02E57B" w14:textId="6E2C8730" w:rsidR="001F5918" w:rsidRPr="009A4B0B" w:rsidRDefault="00DF05F6" w:rsidP="009263F1">
            <w:pPr>
              <w:numPr>
                <w:ilvl w:val="1"/>
                <w:numId w:val="4"/>
              </w:numPr>
              <w:spacing w:after="0" w:line="300" w:lineRule="auto"/>
              <w:rPr>
                <w:rFonts w:eastAsia="SimSun"/>
                <w:lang w:val="en-US" w:eastAsia="ja-JP"/>
              </w:rPr>
            </w:pPr>
            <w:r>
              <w:rPr>
                <w:rFonts w:eastAsia="SimSun"/>
                <w:lang w:eastAsia="ja-JP"/>
              </w:rPr>
              <w:t>Option 3: 7</w:t>
            </w:r>
          </w:p>
        </w:tc>
      </w:tr>
    </w:tbl>
    <w:p w14:paraId="6B014F57" w14:textId="77777777" w:rsidR="001F5918" w:rsidRDefault="001F5918" w:rsidP="001F5918">
      <w:pPr>
        <w:rPr>
          <w:lang w:val="en-US" w:eastAsia="ja-JP"/>
        </w:rPr>
      </w:pPr>
    </w:p>
    <w:p w14:paraId="2C4D9D0A" w14:textId="0C4AF199" w:rsidR="001F5918" w:rsidRDefault="00C062EC" w:rsidP="001F5918">
      <w:pPr>
        <w:rPr>
          <w:lang w:val="en-US" w:eastAsia="ja-JP"/>
        </w:rPr>
      </w:pPr>
      <w:r>
        <w:rPr>
          <w:lang w:val="en-US" w:eastAsia="ja-JP"/>
        </w:rPr>
        <w:t>In RAN4 #95-e, p</w:t>
      </w:r>
      <w:r w:rsidR="00520728">
        <w:rPr>
          <w:lang w:val="en-US" w:eastAsia="ja-JP"/>
        </w:rPr>
        <w:t>revious discussions have concluded that MCS 10 from table 3 is appropriate for the amount of data assumed in the URLLC</w:t>
      </w:r>
      <w:r w:rsidR="007C73C3">
        <w:rPr>
          <w:lang w:val="en-US" w:eastAsia="ja-JP"/>
        </w:rPr>
        <w:t xml:space="preserve"> for FR1</w:t>
      </w:r>
      <w:r w:rsidR="00520728">
        <w:rPr>
          <w:lang w:val="en-US" w:eastAsia="ja-JP"/>
        </w:rPr>
        <w:t>.</w:t>
      </w:r>
      <w:r>
        <w:rPr>
          <w:lang w:val="en-US" w:eastAsia="ja-JP"/>
        </w:rPr>
        <w:t xml:space="preserve"> If </w:t>
      </w:r>
      <w:r w:rsidR="00437375">
        <w:rPr>
          <w:lang w:val="en-US" w:eastAsia="ja-JP"/>
        </w:rPr>
        <w:t>it is feasible to use MCS 10 fro</w:t>
      </w:r>
      <w:r>
        <w:rPr>
          <w:lang w:val="en-US" w:eastAsia="ja-JP"/>
        </w:rPr>
        <w:t xml:space="preserve">m table 3 in FR2 for low latency, we </w:t>
      </w:r>
      <w:r w:rsidR="009671F0">
        <w:rPr>
          <w:lang w:val="en-US" w:eastAsia="ja-JP"/>
        </w:rPr>
        <w:t xml:space="preserve">can </w:t>
      </w:r>
      <w:r>
        <w:rPr>
          <w:lang w:val="en-US" w:eastAsia="ja-JP"/>
        </w:rPr>
        <w:t xml:space="preserve">reuse </w:t>
      </w:r>
      <w:r w:rsidR="009671F0">
        <w:rPr>
          <w:lang w:val="en-US" w:eastAsia="ja-JP"/>
        </w:rPr>
        <w:t>the same MCS as agreed in</w:t>
      </w:r>
      <w:r>
        <w:rPr>
          <w:lang w:val="en-US" w:eastAsia="ja-JP"/>
        </w:rPr>
        <w:t xml:space="preserve"> FR1.</w:t>
      </w:r>
    </w:p>
    <w:p w14:paraId="40301B6C" w14:textId="08149A92" w:rsidR="008A234C" w:rsidRDefault="008B0A80" w:rsidP="009A4B0B">
      <w:pPr>
        <w:rPr>
          <w:b/>
          <w:lang w:val="en-US" w:eastAsia="ja-JP"/>
        </w:rPr>
      </w:pPr>
      <w:r w:rsidRPr="003E1BAE">
        <w:rPr>
          <w:rFonts w:hint="eastAsia"/>
          <w:b/>
          <w:lang w:val="en-US" w:eastAsia="ja-JP"/>
        </w:rPr>
        <w:t>P</w:t>
      </w:r>
      <w:r>
        <w:rPr>
          <w:b/>
          <w:lang w:val="en-US" w:eastAsia="ja-JP"/>
        </w:rPr>
        <w:t>ro</w:t>
      </w:r>
      <w:r w:rsidRPr="005F12EE">
        <w:rPr>
          <w:b/>
          <w:lang w:val="en-US" w:eastAsia="ja-JP"/>
        </w:rPr>
        <w:t xml:space="preserve">posal </w:t>
      </w:r>
      <w:r w:rsidR="00241D55">
        <w:rPr>
          <w:b/>
          <w:lang w:val="en-US" w:eastAsia="ja-JP"/>
        </w:rPr>
        <w:t>7</w:t>
      </w:r>
      <w:r w:rsidRPr="005F12EE">
        <w:rPr>
          <w:b/>
          <w:lang w:val="en-US" w:eastAsia="ja-JP"/>
        </w:rPr>
        <w:t>:</w:t>
      </w:r>
      <w:r>
        <w:rPr>
          <w:b/>
          <w:lang w:val="en-US" w:eastAsia="ja-JP"/>
        </w:rPr>
        <w:t xml:space="preserve"> </w:t>
      </w:r>
      <w:r w:rsidR="009A4B0B">
        <w:rPr>
          <w:b/>
          <w:lang w:val="en-US" w:eastAsia="ja-JP"/>
        </w:rPr>
        <w:t>Adopt MCS 10 from table 3 (Option 1).</w:t>
      </w:r>
    </w:p>
    <w:p w14:paraId="01DCAD51" w14:textId="0982B472" w:rsidR="000C1169" w:rsidRDefault="00013ADC" w:rsidP="0052788A">
      <w:pPr>
        <w:rPr>
          <w:lang w:val="en-US" w:eastAsia="ja-JP"/>
        </w:rPr>
      </w:pPr>
      <w:r>
        <w:rPr>
          <w:lang w:val="en-US" w:eastAsia="ja-JP"/>
        </w:rPr>
        <w:t xml:space="preserve">For PUSCH symbol length, </w:t>
      </w:r>
      <w:r w:rsidR="000D7439">
        <w:rPr>
          <w:lang w:val="en-US" w:eastAsia="ja-JP"/>
        </w:rPr>
        <w:t xml:space="preserve">there is </w:t>
      </w:r>
      <w:r>
        <w:rPr>
          <w:lang w:val="en-US" w:eastAsia="ja-JP"/>
        </w:rPr>
        <w:t>n</w:t>
      </w:r>
      <w:r w:rsidR="000C1169">
        <w:rPr>
          <w:lang w:val="en-US" w:eastAsia="ja-JP"/>
        </w:rPr>
        <w:t xml:space="preserve">o need to change from FR1. </w:t>
      </w:r>
      <w:r w:rsidR="000D7439">
        <w:rPr>
          <w:lang w:val="en-US" w:eastAsia="ja-JP"/>
        </w:rPr>
        <w:t xml:space="preserve">Because we </w:t>
      </w:r>
      <w:r w:rsidR="009671F0">
        <w:rPr>
          <w:lang w:val="en-US" w:eastAsia="ja-JP"/>
        </w:rPr>
        <w:t xml:space="preserve">have already </w:t>
      </w:r>
      <w:r w:rsidR="000D7439">
        <w:rPr>
          <w:lang w:val="en-US" w:eastAsia="ja-JP"/>
        </w:rPr>
        <w:t xml:space="preserve">discussed appropriate symbol length and MCS value for low latency in FR1, and we don’t think the basic idea will change in FR2. </w:t>
      </w:r>
      <w:r w:rsidR="000C1169">
        <w:rPr>
          <w:lang w:val="en-US" w:eastAsia="ja-JP"/>
        </w:rPr>
        <w:t>Thus we prefer option 1</w:t>
      </w:r>
      <w:r w:rsidR="009671F0">
        <w:rPr>
          <w:lang w:val="en-US" w:eastAsia="ja-JP"/>
        </w:rPr>
        <w:t xml:space="preserve"> </w:t>
      </w:r>
      <w:r w:rsidR="000C1169">
        <w:rPr>
          <w:lang w:val="en-US" w:eastAsia="ja-JP"/>
        </w:rPr>
        <w:t>(2 symbols)</w:t>
      </w:r>
      <w:r w:rsidR="007C73C3">
        <w:rPr>
          <w:lang w:val="en-US" w:eastAsia="ja-JP"/>
        </w:rPr>
        <w:t>.</w:t>
      </w:r>
      <w:r w:rsidR="006B0BA6">
        <w:rPr>
          <w:lang w:val="en-US" w:eastAsia="ja-JP"/>
        </w:rPr>
        <w:t xml:space="preserve"> </w:t>
      </w:r>
      <w:r w:rsidR="00936E35">
        <w:rPr>
          <w:lang w:val="en-US" w:eastAsia="ja-JP"/>
        </w:rPr>
        <w:t>In addition, i</w:t>
      </w:r>
      <w:r w:rsidR="000C1169">
        <w:rPr>
          <w:rFonts w:hint="eastAsia"/>
          <w:lang w:val="en-US" w:eastAsia="ja-JP"/>
        </w:rPr>
        <w:t xml:space="preserve">f RAN4 adopts 2 or 4 as symbol length, </w:t>
      </w:r>
      <w:r w:rsidR="000C1169">
        <w:rPr>
          <w:lang w:val="en-US" w:eastAsia="ja-JP"/>
        </w:rPr>
        <w:t xml:space="preserve">the possible </w:t>
      </w:r>
      <w:r w:rsidR="009671F0">
        <w:rPr>
          <w:lang w:val="en-US" w:eastAsia="ja-JP"/>
        </w:rPr>
        <w:t xml:space="preserve">DM-RS </w:t>
      </w:r>
      <w:r w:rsidR="000C1169">
        <w:rPr>
          <w:lang w:val="en-US" w:eastAsia="ja-JP"/>
        </w:rPr>
        <w:t>configuration is only 1+0.</w:t>
      </w:r>
    </w:p>
    <w:p w14:paraId="56788449" w14:textId="32F3D2E0" w:rsidR="007C73C3" w:rsidRPr="007C73C3" w:rsidRDefault="00241D55" w:rsidP="0052788A">
      <w:pPr>
        <w:rPr>
          <w:b/>
          <w:lang w:val="en-US" w:eastAsia="ja-JP"/>
        </w:rPr>
      </w:pPr>
      <w:r>
        <w:rPr>
          <w:b/>
          <w:lang w:val="en-US" w:eastAsia="ja-JP"/>
        </w:rPr>
        <w:t>Proposal 8</w:t>
      </w:r>
      <w:r w:rsidR="007C73C3">
        <w:rPr>
          <w:b/>
          <w:lang w:val="en-US" w:eastAsia="ja-JP"/>
        </w:rPr>
        <w:t xml:space="preserve">: </w:t>
      </w:r>
      <w:r w:rsidR="006B0BA6">
        <w:rPr>
          <w:b/>
          <w:lang w:val="en-US" w:eastAsia="ja-JP"/>
        </w:rPr>
        <w:t xml:space="preserve">Adopt 2 as symbol length (Option 1) and </w:t>
      </w:r>
      <w:r w:rsidR="007C73C3">
        <w:rPr>
          <w:b/>
          <w:lang w:val="en-US" w:eastAsia="ja-JP"/>
        </w:rPr>
        <w:t>DM-RS with 1+0 (Option 2).</w:t>
      </w:r>
    </w:p>
    <w:p w14:paraId="1A64CDBB" w14:textId="77777777" w:rsidR="00A33BED" w:rsidRPr="00A33BED" w:rsidRDefault="00291789" w:rsidP="00291789">
      <w:pPr>
        <w:pStyle w:val="1"/>
        <w:rPr>
          <w:lang w:eastAsia="ja-JP"/>
        </w:rPr>
      </w:pPr>
      <w:r>
        <w:rPr>
          <w:lang w:eastAsia="ja-JP"/>
        </w:rPr>
        <w:t>3.</w:t>
      </w:r>
      <w:r>
        <w:rPr>
          <w:lang w:eastAsia="ja-JP"/>
        </w:rPr>
        <w:tab/>
        <w:t>Con</w:t>
      </w:r>
      <w:r w:rsidR="00A33BED">
        <w:rPr>
          <w:lang w:eastAsia="ja-JP"/>
        </w:rPr>
        <w:t>clusion</w:t>
      </w:r>
    </w:p>
    <w:p w14:paraId="28354FA2" w14:textId="23B9661A" w:rsidR="0057707E" w:rsidRDefault="00A33BED" w:rsidP="006F2DEC">
      <w:pPr>
        <w:jc w:val="both"/>
        <w:rPr>
          <w:lang w:eastAsia="ja-JP"/>
        </w:rPr>
      </w:pPr>
      <w:r>
        <w:rPr>
          <w:lang w:eastAsia="ja-JP"/>
        </w:rPr>
        <w:t xml:space="preserve">In this contribution, we provide </w:t>
      </w:r>
      <w:r w:rsidR="000E5419">
        <w:rPr>
          <w:lang w:eastAsia="ja-JP"/>
        </w:rPr>
        <w:t>views on BS demodulation requirements for URLLC</w:t>
      </w:r>
      <w:r>
        <w:rPr>
          <w:lang w:eastAsia="ja-JP"/>
        </w:rPr>
        <w:t>. The following proposals are obtained.</w:t>
      </w:r>
    </w:p>
    <w:p w14:paraId="17DD30DA" w14:textId="7E102491" w:rsidR="00633F73" w:rsidRDefault="00633F73" w:rsidP="006F2DEC">
      <w:pPr>
        <w:jc w:val="both"/>
        <w:rPr>
          <w:lang w:eastAsia="ja-JP"/>
        </w:rPr>
      </w:pPr>
      <w:r w:rsidRPr="00633F73">
        <w:rPr>
          <w:rFonts w:hint="eastAsia"/>
          <w:b/>
          <w:u w:val="single"/>
          <w:lang w:eastAsia="ja-JP"/>
        </w:rPr>
        <w:t xml:space="preserve">For </w:t>
      </w:r>
      <w:r>
        <w:rPr>
          <w:b/>
          <w:u w:val="single"/>
          <w:lang w:eastAsia="ja-JP"/>
        </w:rPr>
        <w:t>high</w:t>
      </w:r>
      <w:r w:rsidR="008A234C">
        <w:rPr>
          <w:b/>
          <w:u w:val="single"/>
          <w:lang w:eastAsia="ja-JP"/>
        </w:rPr>
        <w:t xml:space="preserve"> </w:t>
      </w:r>
      <w:r>
        <w:rPr>
          <w:b/>
          <w:u w:val="single"/>
          <w:lang w:eastAsia="ja-JP"/>
        </w:rPr>
        <w:t>reliability</w:t>
      </w:r>
      <w:r w:rsidRPr="00633F73">
        <w:rPr>
          <w:rFonts w:hint="eastAsia"/>
          <w:b/>
          <w:u w:val="single"/>
          <w:lang w:eastAsia="ja-JP"/>
        </w:rPr>
        <w:t xml:space="preserve"> test</w:t>
      </w:r>
      <w:r>
        <w:rPr>
          <w:b/>
          <w:u w:val="single"/>
          <w:lang w:eastAsia="ja-JP"/>
        </w:rPr>
        <w:t>:</w:t>
      </w:r>
    </w:p>
    <w:p w14:paraId="554F6FB9" w14:textId="74366FCA" w:rsidR="003C2D92" w:rsidRPr="003C2D92" w:rsidRDefault="003C2D92" w:rsidP="00CA703E">
      <w:pPr>
        <w:rPr>
          <w:b/>
          <w:lang w:val="en-US" w:eastAsia="ja-JP"/>
        </w:rPr>
      </w:pPr>
      <w:r w:rsidRPr="00885407">
        <w:rPr>
          <w:rFonts w:hint="eastAsia"/>
          <w:b/>
          <w:lang w:val="en-US" w:eastAsia="ja-JP"/>
        </w:rPr>
        <w:t xml:space="preserve">Proposal </w:t>
      </w:r>
      <w:r w:rsidRPr="00885407">
        <w:rPr>
          <w:b/>
          <w:lang w:val="en-US" w:eastAsia="ja-JP"/>
        </w:rPr>
        <w:t>1:</w:t>
      </w:r>
      <w:r w:rsidRPr="00885407">
        <w:rPr>
          <w:rFonts w:hint="eastAsia"/>
          <w:b/>
          <w:lang w:val="en-US" w:eastAsia="ja-JP"/>
        </w:rPr>
        <w:t xml:space="preserve"> </w:t>
      </w:r>
      <w:r>
        <w:rPr>
          <w:b/>
          <w:lang w:val="en-US" w:eastAsia="ja-JP"/>
        </w:rPr>
        <w:t>For high reliability test, the requirements for PUSCH with aggregation for 15 kHz can be tested either by configuring n8 and the DDDSU TDD pattern or by configuring FDD with aggregation level n2 (Option 2</w:t>
      </w:r>
      <w:r w:rsidRPr="00885407">
        <w:rPr>
          <w:b/>
          <w:lang w:val="en-US" w:eastAsia="ja-JP"/>
        </w:rPr>
        <w:t>)</w:t>
      </w:r>
      <w:r w:rsidRPr="00885407">
        <w:rPr>
          <w:rFonts w:hint="eastAsia"/>
          <w:b/>
          <w:lang w:val="en-US" w:eastAsia="ja-JP"/>
        </w:rPr>
        <w:t>.</w:t>
      </w:r>
    </w:p>
    <w:p w14:paraId="7EE0AD73" w14:textId="0C6B1416" w:rsidR="00241D55" w:rsidRPr="00885407" w:rsidRDefault="00241D55" w:rsidP="00CA703E">
      <w:pPr>
        <w:rPr>
          <w:b/>
          <w:lang w:val="en-US" w:eastAsia="ja-JP"/>
        </w:rPr>
      </w:pPr>
      <w:r w:rsidRPr="00885407">
        <w:rPr>
          <w:rFonts w:hint="eastAsia"/>
          <w:b/>
          <w:lang w:val="en-US" w:eastAsia="ja-JP"/>
        </w:rPr>
        <w:t>Pro</w:t>
      </w:r>
      <w:r w:rsidRPr="00241D55">
        <w:rPr>
          <w:rFonts w:hint="eastAsia"/>
          <w:b/>
          <w:lang w:val="en-US" w:eastAsia="ja-JP"/>
        </w:rPr>
        <w:t xml:space="preserve">posal </w:t>
      </w:r>
      <w:r w:rsidRPr="00241D55">
        <w:rPr>
          <w:b/>
          <w:lang w:val="en-US" w:eastAsia="ja-JP"/>
        </w:rPr>
        <w:t>2:</w:t>
      </w:r>
      <w:r w:rsidRPr="00241D55">
        <w:rPr>
          <w:rFonts w:hint="eastAsia"/>
          <w:b/>
          <w:lang w:val="en-US" w:eastAsia="ja-JP"/>
        </w:rPr>
        <w:t xml:space="preserve"> </w:t>
      </w:r>
      <w:r>
        <w:rPr>
          <w:b/>
          <w:lang w:val="en-US" w:eastAsia="ja-JP"/>
        </w:rPr>
        <w:t>T</w:t>
      </w:r>
      <w:r w:rsidRPr="00241D55">
        <w:rPr>
          <w:b/>
          <w:lang w:val="en-US" w:eastAsia="ja-JP"/>
        </w:rPr>
        <w:t>he value of SNR for TDD 15kHz SCS with PUSCH aggregation level n8 can be applied for the value of SNR for FDD 15kHz SCS with PUSCH aggregation level n2</w:t>
      </w:r>
      <w:r w:rsidRPr="00241D55">
        <w:rPr>
          <w:rFonts w:hint="eastAsia"/>
          <w:b/>
          <w:lang w:val="en-US" w:eastAsia="ja-JP"/>
        </w:rPr>
        <w:t>.</w:t>
      </w:r>
    </w:p>
    <w:p w14:paraId="6DCB3D68" w14:textId="07603E22" w:rsidR="00CA703E" w:rsidRDefault="00CA703E" w:rsidP="00CA703E">
      <w:pPr>
        <w:rPr>
          <w:b/>
          <w:lang w:val="en-US" w:eastAsia="ja-JP"/>
        </w:rPr>
      </w:pPr>
      <w:r w:rsidRPr="003E1BAE">
        <w:rPr>
          <w:rFonts w:hint="eastAsia"/>
          <w:b/>
          <w:lang w:val="en-US" w:eastAsia="ja-JP"/>
        </w:rPr>
        <w:t>P</w:t>
      </w:r>
      <w:r>
        <w:rPr>
          <w:b/>
          <w:lang w:val="en-US" w:eastAsia="ja-JP"/>
        </w:rPr>
        <w:t>ro</w:t>
      </w:r>
      <w:r w:rsidRPr="005F12EE">
        <w:rPr>
          <w:b/>
          <w:lang w:val="en-US" w:eastAsia="ja-JP"/>
        </w:rPr>
        <w:t xml:space="preserve">posal </w:t>
      </w:r>
      <w:r w:rsidR="00241D55">
        <w:rPr>
          <w:b/>
          <w:lang w:val="en-US" w:eastAsia="ja-JP"/>
        </w:rPr>
        <w:t>3</w:t>
      </w:r>
      <w:r w:rsidRPr="005F12EE">
        <w:rPr>
          <w:b/>
          <w:lang w:val="en-US" w:eastAsia="ja-JP"/>
        </w:rPr>
        <w:t>:</w:t>
      </w:r>
      <w:r>
        <w:rPr>
          <w:rFonts w:hint="eastAsia"/>
          <w:b/>
          <w:lang w:val="en-US" w:eastAsia="ja-JP"/>
        </w:rPr>
        <w:t xml:space="preserve"> </w:t>
      </w:r>
      <w:r>
        <w:rPr>
          <w:b/>
          <w:lang w:val="en-US" w:eastAsia="ja-JP"/>
        </w:rPr>
        <w:t>Adopt DDDSU, S=10:2:2 as TDD pattern (Option 1).</w:t>
      </w:r>
    </w:p>
    <w:p w14:paraId="783F0CFD" w14:textId="22C88631" w:rsidR="00633F73" w:rsidRDefault="00241D55" w:rsidP="00633F73">
      <w:pPr>
        <w:jc w:val="both"/>
        <w:rPr>
          <w:b/>
          <w:lang w:val="en-US" w:eastAsia="ja-JP"/>
        </w:rPr>
      </w:pPr>
      <w:r>
        <w:rPr>
          <w:b/>
          <w:lang w:val="en-US" w:eastAsia="ja-JP"/>
        </w:rPr>
        <w:t>Proposal 4</w:t>
      </w:r>
      <w:r w:rsidR="00CA703E">
        <w:rPr>
          <w:b/>
          <w:lang w:val="en-US" w:eastAsia="ja-JP"/>
        </w:rPr>
        <w:t>: Adopt n8 for DDDSU as aggregation factor for TDD with note (Option 3)</w:t>
      </w:r>
      <w:r w:rsidR="00CA703E" w:rsidRPr="0052788A">
        <w:rPr>
          <w:b/>
          <w:lang w:val="en-US" w:eastAsia="ja-JP"/>
        </w:rPr>
        <w:t>.</w:t>
      </w:r>
    </w:p>
    <w:p w14:paraId="1755D029" w14:textId="50865B04" w:rsidR="00CA703E" w:rsidRDefault="00241D55" w:rsidP="00CA703E">
      <w:pPr>
        <w:rPr>
          <w:b/>
          <w:lang w:val="en-US" w:eastAsia="ja-JP"/>
        </w:rPr>
      </w:pPr>
      <w:r>
        <w:rPr>
          <w:b/>
          <w:lang w:val="en-US" w:eastAsia="ja-JP"/>
        </w:rPr>
        <w:t>Proposal 5</w:t>
      </w:r>
      <w:r w:rsidR="00CA703E" w:rsidRPr="0052788A">
        <w:rPr>
          <w:b/>
          <w:lang w:val="en-US" w:eastAsia="ja-JP"/>
        </w:rPr>
        <w:t xml:space="preserve">: </w:t>
      </w:r>
      <w:r w:rsidR="00CA703E">
        <w:rPr>
          <w:b/>
          <w:lang w:val="en-US" w:eastAsia="ja-JP"/>
        </w:rPr>
        <w:t>Adopt TDLA30-300 Low as channel model (Option 1)</w:t>
      </w:r>
      <w:r w:rsidR="00CA703E" w:rsidRPr="0052788A">
        <w:rPr>
          <w:b/>
          <w:lang w:val="en-US" w:eastAsia="ja-JP"/>
        </w:rPr>
        <w:t xml:space="preserve">. </w:t>
      </w:r>
    </w:p>
    <w:p w14:paraId="5CC1F160" w14:textId="52A51F1C" w:rsidR="00CA703E" w:rsidRPr="00CA703E" w:rsidRDefault="00241D55" w:rsidP="00CA703E">
      <w:pPr>
        <w:rPr>
          <w:b/>
          <w:lang w:val="en-US" w:eastAsia="ja-JP"/>
        </w:rPr>
      </w:pPr>
      <w:r>
        <w:rPr>
          <w:b/>
          <w:lang w:val="en-US" w:eastAsia="ja-JP"/>
        </w:rPr>
        <w:t>Proposal 6</w:t>
      </w:r>
      <w:r w:rsidR="00437375">
        <w:rPr>
          <w:b/>
          <w:lang w:val="en-US" w:eastAsia="ja-JP"/>
        </w:rPr>
        <w:t>:</w:t>
      </w:r>
      <w:r w:rsidR="00437375" w:rsidRPr="0052788A">
        <w:rPr>
          <w:b/>
          <w:lang w:val="en-US" w:eastAsia="ja-JP"/>
        </w:rPr>
        <w:t xml:space="preserve"> </w:t>
      </w:r>
      <w:r w:rsidR="00437375">
        <w:rPr>
          <w:b/>
          <w:lang w:val="en-US" w:eastAsia="ja-JP"/>
        </w:rPr>
        <w:t>Introduce DM-RS with 1+1 (Option 2)</w:t>
      </w:r>
      <w:r w:rsidR="00437375" w:rsidRPr="0052788A">
        <w:rPr>
          <w:b/>
          <w:lang w:val="en-US" w:eastAsia="ja-JP"/>
        </w:rPr>
        <w:t>.</w:t>
      </w:r>
    </w:p>
    <w:p w14:paraId="2ABDF5DC" w14:textId="25EEF7D6" w:rsidR="00633F73" w:rsidRDefault="00633F73" w:rsidP="00633F73">
      <w:pPr>
        <w:jc w:val="both"/>
        <w:rPr>
          <w:b/>
          <w:u w:val="single"/>
          <w:lang w:eastAsia="ja-JP"/>
        </w:rPr>
      </w:pPr>
      <w:r w:rsidRPr="00633F73">
        <w:rPr>
          <w:rFonts w:hint="eastAsia"/>
          <w:b/>
          <w:u w:val="single"/>
          <w:lang w:eastAsia="ja-JP"/>
        </w:rPr>
        <w:t xml:space="preserve">For </w:t>
      </w:r>
      <w:r>
        <w:rPr>
          <w:b/>
          <w:u w:val="single"/>
          <w:lang w:eastAsia="ja-JP"/>
        </w:rPr>
        <w:t>low-latency</w:t>
      </w:r>
      <w:r w:rsidRPr="00633F73">
        <w:rPr>
          <w:rFonts w:hint="eastAsia"/>
          <w:b/>
          <w:u w:val="single"/>
          <w:lang w:eastAsia="ja-JP"/>
        </w:rPr>
        <w:t xml:space="preserve"> test</w:t>
      </w:r>
      <w:r>
        <w:rPr>
          <w:b/>
          <w:u w:val="single"/>
          <w:lang w:eastAsia="ja-JP"/>
        </w:rPr>
        <w:t>:</w:t>
      </w:r>
    </w:p>
    <w:p w14:paraId="41BA2BEB" w14:textId="7E9B67E9" w:rsidR="00CA703E" w:rsidRDefault="00CA703E" w:rsidP="00CA703E">
      <w:pPr>
        <w:rPr>
          <w:b/>
          <w:lang w:val="en-US" w:eastAsia="ja-JP"/>
        </w:rPr>
      </w:pPr>
      <w:r w:rsidRPr="003E1BAE">
        <w:rPr>
          <w:rFonts w:hint="eastAsia"/>
          <w:b/>
          <w:lang w:val="en-US" w:eastAsia="ja-JP"/>
        </w:rPr>
        <w:t>P</w:t>
      </w:r>
      <w:r>
        <w:rPr>
          <w:b/>
          <w:lang w:val="en-US" w:eastAsia="ja-JP"/>
        </w:rPr>
        <w:t>ro</w:t>
      </w:r>
      <w:r w:rsidRPr="005F12EE">
        <w:rPr>
          <w:b/>
          <w:lang w:val="en-US" w:eastAsia="ja-JP"/>
        </w:rPr>
        <w:t xml:space="preserve">posal </w:t>
      </w:r>
      <w:r w:rsidR="00241D55">
        <w:rPr>
          <w:b/>
          <w:lang w:val="en-US" w:eastAsia="ja-JP"/>
        </w:rPr>
        <w:t>7</w:t>
      </w:r>
      <w:r w:rsidRPr="005F12EE">
        <w:rPr>
          <w:b/>
          <w:lang w:val="en-US" w:eastAsia="ja-JP"/>
        </w:rPr>
        <w:t>:</w:t>
      </w:r>
      <w:r>
        <w:rPr>
          <w:b/>
          <w:lang w:val="en-US" w:eastAsia="ja-JP"/>
        </w:rPr>
        <w:t xml:space="preserve"> Adopt MCS 10 from table 3 (Option 1).</w:t>
      </w:r>
    </w:p>
    <w:p w14:paraId="1E33A26D" w14:textId="0D599970" w:rsidR="00CA703E" w:rsidRPr="007C73C3" w:rsidRDefault="00241D55" w:rsidP="00CA703E">
      <w:pPr>
        <w:rPr>
          <w:b/>
          <w:lang w:val="en-US" w:eastAsia="ja-JP"/>
        </w:rPr>
      </w:pPr>
      <w:r>
        <w:rPr>
          <w:b/>
          <w:lang w:val="en-US" w:eastAsia="ja-JP"/>
        </w:rPr>
        <w:lastRenderedPageBreak/>
        <w:t>Proposal 8</w:t>
      </w:r>
      <w:r w:rsidR="00CA703E">
        <w:rPr>
          <w:b/>
          <w:lang w:val="en-US" w:eastAsia="ja-JP"/>
        </w:rPr>
        <w:t>: Adopt 2 as symbol length (Option 1) and DM-RS with 1+0 (Option 2).</w:t>
      </w: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566CF7AC" w14:textId="62C0032F" w:rsidR="00AD6BD6" w:rsidRPr="00AD6BD6" w:rsidRDefault="001C78F8" w:rsidP="001C78F8">
      <w:pPr>
        <w:numPr>
          <w:ilvl w:val="0"/>
          <w:numId w:val="1"/>
        </w:numPr>
      </w:pPr>
      <w:r w:rsidRPr="001C78F8">
        <w:rPr>
          <w:lang w:val="en-US" w:eastAsia="ja-JP"/>
        </w:rPr>
        <w:t>R4-20</w:t>
      </w:r>
      <w:r w:rsidR="00DB6868">
        <w:rPr>
          <w:lang w:val="en-US" w:eastAsia="ja-JP"/>
        </w:rPr>
        <w:t>12649</w:t>
      </w:r>
      <w:r w:rsidR="00AD6BD6">
        <w:rPr>
          <w:lang w:val="en-US" w:eastAsia="ja-JP"/>
        </w:rPr>
        <w:t>, “</w:t>
      </w:r>
      <w:r w:rsidRPr="001C78F8">
        <w:t>Way forward on NR URLLC  BS performance requirements</w:t>
      </w:r>
      <w:r w:rsidR="00AD6BD6" w:rsidRPr="00AD6BD6">
        <w:rPr>
          <w:lang w:val="en-US" w:eastAsia="ja-JP"/>
        </w:rPr>
        <w:t>”</w:t>
      </w:r>
      <w:r w:rsidR="00AD6BD6">
        <w:rPr>
          <w:lang w:val="en-US" w:eastAsia="ja-JP"/>
        </w:rPr>
        <w:t>, Huawei,</w:t>
      </w:r>
      <w:r w:rsidR="005E1742">
        <w:rPr>
          <w:lang w:val="en-US" w:eastAsia="ja-JP"/>
        </w:rPr>
        <w:t xml:space="preserve"> Hisilicon,</w:t>
      </w:r>
      <w:r w:rsidR="00AD6BD6">
        <w:rPr>
          <w:lang w:val="en-US" w:eastAsia="ja-JP"/>
        </w:rPr>
        <w:t xml:space="preserve"> RAN4 #9</w:t>
      </w:r>
      <w:r w:rsidR="005E1742">
        <w:rPr>
          <w:lang w:val="en-US" w:eastAsia="ja-JP"/>
        </w:rPr>
        <w:t>6</w:t>
      </w:r>
      <w:r w:rsidR="0020109A">
        <w:rPr>
          <w:lang w:val="en-US" w:eastAsia="ja-JP"/>
        </w:rPr>
        <w:t>-e</w:t>
      </w:r>
      <w:r w:rsidR="005E1742">
        <w:rPr>
          <w:lang w:val="en-US" w:eastAsia="ja-JP"/>
        </w:rPr>
        <w:t>, August</w:t>
      </w:r>
      <w:r w:rsidR="00AD6BD6">
        <w:rPr>
          <w:lang w:val="en-US" w:eastAsia="ja-JP"/>
        </w:rPr>
        <w:t xml:space="preserve"> </w:t>
      </w:r>
      <w:r w:rsidR="00805F3B">
        <w:rPr>
          <w:lang w:val="en-US" w:eastAsia="ja-JP"/>
        </w:rPr>
        <w:t>2020</w:t>
      </w:r>
    </w:p>
    <w:p w14:paraId="2D666EBB" w14:textId="021861AE" w:rsidR="00AD6BD6" w:rsidRPr="005E1742" w:rsidRDefault="00AD6BD6" w:rsidP="00AD6BD6">
      <w:pPr>
        <w:rPr>
          <w:lang w:eastAsia="ja-JP"/>
        </w:rPr>
      </w:pPr>
    </w:p>
    <w:sectPr w:rsidR="00AD6BD6" w:rsidRPr="005E1742"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498EE" w14:textId="77777777" w:rsidR="000B1FFF" w:rsidRDefault="000B1FFF">
      <w:r>
        <w:separator/>
      </w:r>
    </w:p>
  </w:endnote>
  <w:endnote w:type="continuationSeparator" w:id="0">
    <w:p w14:paraId="08A7FCA8" w14:textId="77777777" w:rsidR="000B1FFF" w:rsidRDefault="000B1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4A01C" w14:textId="77777777" w:rsidR="000B1FFF" w:rsidRDefault="000B1FFF">
      <w:r>
        <w:separator/>
      </w:r>
    </w:p>
  </w:footnote>
  <w:footnote w:type="continuationSeparator" w:id="0">
    <w:p w14:paraId="68233976" w14:textId="77777777" w:rsidR="000B1FFF" w:rsidRDefault="000B1F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0"/>
  </w:num>
  <w:num w:numId="4">
    <w:abstractNumId w:val="5"/>
  </w:num>
  <w:num w:numId="5">
    <w:abstractNumId w:val="2"/>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embedSystemFonts/>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79E"/>
    <w:rsid w:val="000037AF"/>
    <w:rsid w:val="00003C52"/>
    <w:rsid w:val="00004537"/>
    <w:rsid w:val="00007948"/>
    <w:rsid w:val="000128F2"/>
    <w:rsid w:val="00013ADC"/>
    <w:rsid w:val="00013DBD"/>
    <w:rsid w:val="00017799"/>
    <w:rsid w:val="00017BDA"/>
    <w:rsid w:val="00017C85"/>
    <w:rsid w:val="0002036D"/>
    <w:rsid w:val="00020852"/>
    <w:rsid w:val="00020CB7"/>
    <w:rsid w:val="0002191D"/>
    <w:rsid w:val="00021E68"/>
    <w:rsid w:val="000233B8"/>
    <w:rsid w:val="000266A0"/>
    <w:rsid w:val="00030E6C"/>
    <w:rsid w:val="0003154D"/>
    <w:rsid w:val="00031C1D"/>
    <w:rsid w:val="00032AF4"/>
    <w:rsid w:val="000419BA"/>
    <w:rsid w:val="00042E92"/>
    <w:rsid w:val="0004483F"/>
    <w:rsid w:val="00045666"/>
    <w:rsid w:val="000456D7"/>
    <w:rsid w:val="00045CBD"/>
    <w:rsid w:val="00047943"/>
    <w:rsid w:val="00051695"/>
    <w:rsid w:val="0005182E"/>
    <w:rsid w:val="0005300E"/>
    <w:rsid w:val="000567D0"/>
    <w:rsid w:val="00056A1B"/>
    <w:rsid w:val="000612D1"/>
    <w:rsid w:val="000621A8"/>
    <w:rsid w:val="0006400E"/>
    <w:rsid w:val="00064B3E"/>
    <w:rsid w:val="00065F1C"/>
    <w:rsid w:val="00066891"/>
    <w:rsid w:val="0006768C"/>
    <w:rsid w:val="00071032"/>
    <w:rsid w:val="00073860"/>
    <w:rsid w:val="00075B66"/>
    <w:rsid w:val="000766B3"/>
    <w:rsid w:val="000820DA"/>
    <w:rsid w:val="0008313F"/>
    <w:rsid w:val="000840C6"/>
    <w:rsid w:val="00085F45"/>
    <w:rsid w:val="00087322"/>
    <w:rsid w:val="000911E4"/>
    <w:rsid w:val="0009330E"/>
    <w:rsid w:val="00093E7E"/>
    <w:rsid w:val="00095795"/>
    <w:rsid w:val="00096BD9"/>
    <w:rsid w:val="00097D22"/>
    <w:rsid w:val="000A08B5"/>
    <w:rsid w:val="000A1F30"/>
    <w:rsid w:val="000A2C7E"/>
    <w:rsid w:val="000A45AC"/>
    <w:rsid w:val="000A6235"/>
    <w:rsid w:val="000A65BC"/>
    <w:rsid w:val="000A7D9A"/>
    <w:rsid w:val="000A7F9C"/>
    <w:rsid w:val="000B0E72"/>
    <w:rsid w:val="000B1160"/>
    <w:rsid w:val="000B1FFF"/>
    <w:rsid w:val="000B5813"/>
    <w:rsid w:val="000B6115"/>
    <w:rsid w:val="000B649E"/>
    <w:rsid w:val="000B6723"/>
    <w:rsid w:val="000C1169"/>
    <w:rsid w:val="000C20DB"/>
    <w:rsid w:val="000C25E9"/>
    <w:rsid w:val="000C2D28"/>
    <w:rsid w:val="000C3003"/>
    <w:rsid w:val="000C3691"/>
    <w:rsid w:val="000C37E4"/>
    <w:rsid w:val="000C44A1"/>
    <w:rsid w:val="000C5893"/>
    <w:rsid w:val="000C7332"/>
    <w:rsid w:val="000D0AFE"/>
    <w:rsid w:val="000D1F67"/>
    <w:rsid w:val="000D4510"/>
    <w:rsid w:val="000D5153"/>
    <w:rsid w:val="000D597F"/>
    <w:rsid w:val="000D6CFC"/>
    <w:rsid w:val="000D7439"/>
    <w:rsid w:val="000D7991"/>
    <w:rsid w:val="000E01D4"/>
    <w:rsid w:val="000E198C"/>
    <w:rsid w:val="000E1D6A"/>
    <w:rsid w:val="000E434A"/>
    <w:rsid w:val="000E441C"/>
    <w:rsid w:val="000E5419"/>
    <w:rsid w:val="000E6DEC"/>
    <w:rsid w:val="000E6ECE"/>
    <w:rsid w:val="000F0182"/>
    <w:rsid w:val="000F0CD7"/>
    <w:rsid w:val="000F22CE"/>
    <w:rsid w:val="000F3C2A"/>
    <w:rsid w:val="000F5102"/>
    <w:rsid w:val="000F589A"/>
    <w:rsid w:val="000F6F65"/>
    <w:rsid w:val="0010127A"/>
    <w:rsid w:val="00102AFA"/>
    <w:rsid w:val="00104FE0"/>
    <w:rsid w:val="001061D8"/>
    <w:rsid w:val="00106A9F"/>
    <w:rsid w:val="001072A8"/>
    <w:rsid w:val="0011424E"/>
    <w:rsid w:val="00117291"/>
    <w:rsid w:val="00123571"/>
    <w:rsid w:val="00123B5C"/>
    <w:rsid w:val="00124082"/>
    <w:rsid w:val="00125D97"/>
    <w:rsid w:val="00127F3D"/>
    <w:rsid w:val="001301B1"/>
    <w:rsid w:val="00130E89"/>
    <w:rsid w:val="00132D36"/>
    <w:rsid w:val="00141A2F"/>
    <w:rsid w:val="00142771"/>
    <w:rsid w:val="00142831"/>
    <w:rsid w:val="00142F43"/>
    <w:rsid w:val="00143316"/>
    <w:rsid w:val="00144B3C"/>
    <w:rsid w:val="00145505"/>
    <w:rsid w:val="00151DE9"/>
    <w:rsid w:val="00152C33"/>
    <w:rsid w:val="00153528"/>
    <w:rsid w:val="001553CA"/>
    <w:rsid w:val="00160A47"/>
    <w:rsid w:val="00160B00"/>
    <w:rsid w:val="00162698"/>
    <w:rsid w:val="00162F78"/>
    <w:rsid w:val="001643AC"/>
    <w:rsid w:val="00170CDF"/>
    <w:rsid w:val="00171980"/>
    <w:rsid w:val="00171D07"/>
    <w:rsid w:val="0017516C"/>
    <w:rsid w:val="00175AB9"/>
    <w:rsid w:val="00181060"/>
    <w:rsid w:val="00181490"/>
    <w:rsid w:val="00182304"/>
    <w:rsid w:val="0018379B"/>
    <w:rsid w:val="001839E0"/>
    <w:rsid w:val="0018585B"/>
    <w:rsid w:val="00192CE3"/>
    <w:rsid w:val="00193116"/>
    <w:rsid w:val="00194E4A"/>
    <w:rsid w:val="001A08AA"/>
    <w:rsid w:val="001A1DAC"/>
    <w:rsid w:val="001A3120"/>
    <w:rsid w:val="001A4A16"/>
    <w:rsid w:val="001B0237"/>
    <w:rsid w:val="001B1459"/>
    <w:rsid w:val="001B1C3C"/>
    <w:rsid w:val="001B32BC"/>
    <w:rsid w:val="001C3A35"/>
    <w:rsid w:val="001C5300"/>
    <w:rsid w:val="001C5F80"/>
    <w:rsid w:val="001C602C"/>
    <w:rsid w:val="001C6125"/>
    <w:rsid w:val="001C6192"/>
    <w:rsid w:val="001C67F1"/>
    <w:rsid w:val="001C73A9"/>
    <w:rsid w:val="001C7645"/>
    <w:rsid w:val="001C77FB"/>
    <w:rsid w:val="001C78F8"/>
    <w:rsid w:val="001D17FE"/>
    <w:rsid w:val="001D1E9D"/>
    <w:rsid w:val="001D5143"/>
    <w:rsid w:val="001D5FAC"/>
    <w:rsid w:val="001D61DA"/>
    <w:rsid w:val="001D6A45"/>
    <w:rsid w:val="001D6D1A"/>
    <w:rsid w:val="001D7B96"/>
    <w:rsid w:val="001E0240"/>
    <w:rsid w:val="001E290B"/>
    <w:rsid w:val="001E45F4"/>
    <w:rsid w:val="001E76E9"/>
    <w:rsid w:val="001E7AB9"/>
    <w:rsid w:val="001F2D35"/>
    <w:rsid w:val="001F2F6B"/>
    <w:rsid w:val="001F4D0D"/>
    <w:rsid w:val="001F51BB"/>
    <w:rsid w:val="001F5918"/>
    <w:rsid w:val="001F609D"/>
    <w:rsid w:val="001F64A0"/>
    <w:rsid w:val="0020109A"/>
    <w:rsid w:val="002029A6"/>
    <w:rsid w:val="00203402"/>
    <w:rsid w:val="0020352D"/>
    <w:rsid w:val="0020374C"/>
    <w:rsid w:val="002041AB"/>
    <w:rsid w:val="002045C1"/>
    <w:rsid w:val="00205968"/>
    <w:rsid w:val="00207DB7"/>
    <w:rsid w:val="002106C8"/>
    <w:rsid w:val="00211A68"/>
    <w:rsid w:val="00212373"/>
    <w:rsid w:val="002138EA"/>
    <w:rsid w:val="00214FBD"/>
    <w:rsid w:val="00222897"/>
    <w:rsid w:val="00222AD3"/>
    <w:rsid w:val="002254E2"/>
    <w:rsid w:val="00225A27"/>
    <w:rsid w:val="00230C68"/>
    <w:rsid w:val="00231775"/>
    <w:rsid w:val="00231866"/>
    <w:rsid w:val="00232268"/>
    <w:rsid w:val="00232B45"/>
    <w:rsid w:val="00232CC3"/>
    <w:rsid w:val="00234306"/>
    <w:rsid w:val="0023446F"/>
    <w:rsid w:val="00235127"/>
    <w:rsid w:val="00235394"/>
    <w:rsid w:val="002363F5"/>
    <w:rsid w:val="00241D5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2E8"/>
    <w:rsid w:val="0027582B"/>
    <w:rsid w:val="00275B3C"/>
    <w:rsid w:val="0027745D"/>
    <w:rsid w:val="00280799"/>
    <w:rsid w:val="00282213"/>
    <w:rsid w:val="00283084"/>
    <w:rsid w:val="0028309A"/>
    <w:rsid w:val="00285046"/>
    <w:rsid w:val="0028522B"/>
    <w:rsid w:val="00290654"/>
    <w:rsid w:val="00290810"/>
    <w:rsid w:val="00291789"/>
    <w:rsid w:val="00291A21"/>
    <w:rsid w:val="00293617"/>
    <w:rsid w:val="00294905"/>
    <w:rsid w:val="00294FEF"/>
    <w:rsid w:val="00296B3D"/>
    <w:rsid w:val="002A05B0"/>
    <w:rsid w:val="002A0EAF"/>
    <w:rsid w:val="002A1FF0"/>
    <w:rsid w:val="002A4F2C"/>
    <w:rsid w:val="002A4F8E"/>
    <w:rsid w:val="002A59D3"/>
    <w:rsid w:val="002A5B17"/>
    <w:rsid w:val="002A7AA3"/>
    <w:rsid w:val="002B091A"/>
    <w:rsid w:val="002B10A5"/>
    <w:rsid w:val="002B3853"/>
    <w:rsid w:val="002B4609"/>
    <w:rsid w:val="002B5420"/>
    <w:rsid w:val="002B6E44"/>
    <w:rsid w:val="002C1FC4"/>
    <w:rsid w:val="002C33D8"/>
    <w:rsid w:val="002C4696"/>
    <w:rsid w:val="002D05DD"/>
    <w:rsid w:val="002D44CF"/>
    <w:rsid w:val="002D4648"/>
    <w:rsid w:val="002D7C09"/>
    <w:rsid w:val="002E08A7"/>
    <w:rsid w:val="002E0E7D"/>
    <w:rsid w:val="002E12A7"/>
    <w:rsid w:val="002E5951"/>
    <w:rsid w:val="002E775B"/>
    <w:rsid w:val="002F0124"/>
    <w:rsid w:val="002F0F87"/>
    <w:rsid w:val="002F2CFB"/>
    <w:rsid w:val="002F4093"/>
    <w:rsid w:val="002F53BE"/>
    <w:rsid w:val="002F6C9B"/>
    <w:rsid w:val="002F6EF4"/>
    <w:rsid w:val="002F796C"/>
    <w:rsid w:val="00300C95"/>
    <w:rsid w:val="0030360F"/>
    <w:rsid w:val="003040AA"/>
    <w:rsid w:val="00304E3F"/>
    <w:rsid w:val="0030631E"/>
    <w:rsid w:val="00306331"/>
    <w:rsid w:val="00312538"/>
    <w:rsid w:val="00312E62"/>
    <w:rsid w:val="003140D7"/>
    <w:rsid w:val="00314AF6"/>
    <w:rsid w:val="00320154"/>
    <w:rsid w:val="003253ED"/>
    <w:rsid w:val="003267D6"/>
    <w:rsid w:val="00331476"/>
    <w:rsid w:val="0033358C"/>
    <w:rsid w:val="003340A1"/>
    <w:rsid w:val="003347D2"/>
    <w:rsid w:val="00341E05"/>
    <w:rsid w:val="00341EE1"/>
    <w:rsid w:val="003449E6"/>
    <w:rsid w:val="003466ED"/>
    <w:rsid w:val="00352A41"/>
    <w:rsid w:val="003543FA"/>
    <w:rsid w:val="00356B37"/>
    <w:rsid w:val="00361187"/>
    <w:rsid w:val="00361491"/>
    <w:rsid w:val="003626D4"/>
    <w:rsid w:val="003667FF"/>
    <w:rsid w:val="00367724"/>
    <w:rsid w:val="003719F8"/>
    <w:rsid w:val="00372085"/>
    <w:rsid w:val="00372B4D"/>
    <w:rsid w:val="0037533A"/>
    <w:rsid w:val="00376440"/>
    <w:rsid w:val="003772F3"/>
    <w:rsid w:val="00377A73"/>
    <w:rsid w:val="00380562"/>
    <w:rsid w:val="00381C9C"/>
    <w:rsid w:val="003823D1"/>
    <w:rsid w:val="003846ED"/>
    <w:rsid w:val="00386C15"/>
    <w:rsid w:val="003919B6"/>
    <w:rsid w:val="00394970"/>
    <w:rsid w:val="00395673"/>
    <w:rsid w:val="00396A8B"/>
    <w:rsid w:val="003A0B33"/>
    <w:rsid w:val="003A0B5D"/>
    <w:rsid w:val="003A16FD"/>
    <w:rsid w:val="003A1829"/>
    <w:rsid w:val="003A2212"/>
    <w:rsid w:val="003A377C"/>
    <w:rsid w:val="003A4CB3"/>
    <w:rsid w:val="003A665A"/>
    <w:rsid w:val="003B3F20"/>
    <w:rsid w:val="003B6D17"/>
    <w:rsid w:val="003B7DAB"/>
    <w:rsid w:val="003C05A5"/>
    <w:rsid w:val="003C2D92"/>
    <w:rsid w:val="003C31CC"/>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1394"/>
    <w:rsid w:val="003E1BAE"/>
    <w:rsid w:val="003E2BDE"/>
    <w:rsid w:val="003E369A"/>
    <w:rsid w:val="003E3A7C"/>
    <w:rsid w:val="003E3CD8"/>
    <w:rsid w:val="003E604E"/>
    <w:rsid w:val="003F01E8"/>
    <w:rsid w:val="003F038E"/>
    <w:rsid w:val="003F0986"/>
    <w:rsid w:val="003F1D9E"/>
    <w:rsid w:val="003F2E02"/>
    <w:rsid w:val="003F41C4"/>
    <w:rsid w:val="003F4CA1"/>
    <w:rsid w:val="003F51B5"/>
    <w:rsid w:val="003F6038"/>
    <w:rsid w:val="003F62B5"/>
    <w:rsid w:val="003F7EF3"/>
    <w:rsid w:val="00400263"/>
    <w:rsid w:val="00400ADD"/>
    <w:rsid w:val="004017C2"/>
    <w:rsid w:val="0040419A"/>
    <w:rsid w:val="00406887"/>
    <w:rsid w:val="0040756A"/>
    <w:rsid w:val="00415B46"/>
    <w:rsid w:val="004217AC"/>
    <w:rsid w:val="00421A46"/>
    <w:rsid w:val="00422BAA"/>
    <w:rsid w:val="004237D4"/>
    <w:rsid w:val="0042385A"/>
    <w:rsid w:val="00423CC7"/>
    <w:rsid w:val="00430271"/>
    <w:rsid w:val="00430E86"/>
    <w:rsid w:val="00431856"/>
    <w:rsid w:val="00432377"/>
    <w:rsid w:val="00433282"/>
    <w:rsid w:val="004361B4"/>
    <w:rsid w:val="00437375"/>
    <w:rsid w:val="00440E4B"/>
    <w:rsid w:val="00441C2A"/>
    <w:rsid w:val="00441C6D"/>
    <w:rsid w:val="00442568"/>
    <w:rsid w:val="004430CF"/>
    <w:rsid w:val="00443CC6"/>
    <w:rsid w:val="00444225"/>
    <w:rsid w:val="00444D6C"/>
    <w:rsid w:val="004453BB"/>
    <w:rsid w:val="00447B60"/>
    <w:rsid w:val="00450EF8"/>
    <w:rsid w:val="004543ED"/>
    <w:rsid w:val="0046402B"/>
    <w:rsid w:val="004645B3"/>
    <w:rsid w:val="00465F13"/>
    <w:rsid w:val="0046699D"/>
    <w:rsid w:val="004726AE"/>
    <w:rsid w:val="0047453D"/>
    <w:rsid w:val="00474FA0"/>
    <w:rsid w:val="0047782B"/>
    <w:rsid w:val="0048550C"/>
    <w:rsid w:val="0049156D"/>
    <w:rsid w:val="00491E40"/>
    <w:rsid w:val="00492FDA"/>
    <w:rsid w:val="00495144"/>
    <w:rsid w:val="00495FD6"/>
    <w:rsid w:val="00497276"/>
    <w:rsid w:val="00497809"/>
    <w:rsid w:val="004A0D35"/>
    <w:rsid w:val="004A17C7"/>
    <w:rsid w:val="004A41BD"/>
    <w:rsid w:val="004A782C"/>
    <w:rsid w:val="004A7ADF"/>
    <w:rsid w:val="004A7B5F"/>
    <w:rsid w:val="004B03DA"/>
    <w:rsid w:val="004B1EF8"/>
    <w:rsid w:val="004B5216"/>
    <w:rsid w:val="004B5CEC"/>
    <w:rsid w:val="004B693D"/>
    <w:rsid w:val="004B7715"/>
    <w:rsid w:val="004B7C86"/>
    <w:rsid w:val="004C3BEB"/>
    <w:rsid w:val="004C58AD"/>
    <w:rsid w:val="004C6A69"/>
    <w:rsid w:val="004C72B1"/>
    <w:rsid w:val="004D072B"/>
    <w:rsid w:val="004D0C02"/>
    <w:rsid w:val="004D163C"/>
    <w:rsid w:val="004D1DFD"/>
    <w:rsid w:val="004D2B59"/>
    <w:rsid w:val="004D3031"/>
    <w:rsid w:val="004D3995"/>
    <w:rsid w:val="004D3B52"/>
    <w:rsid w:val="004D42E8"/>
    <w:rsid w:val="004D521F"/>
    <w:rsid w:val="004D77DD"/>
    <w:rsid w:val="004D7E24"/>
    <w:rsid w:val="004D7F48"/>
    <w:rsid w:val="004E2E83"/>
    <w:rsid w:val="004E5C20"/>
    <w:rsid w:val="004E6273"/>
    <w:rsid w:val="004E73B0"/>
    <w:rsid w:val="004F2F68"/>
    <w:rsid w:val="004F6299"/>
    <w:rsid w:val="004F7A3D"/>
    <w:rsid w:val="00505026"/>
    <w:rsid w:val="00505BFA"/>
    <w:rsid w:val="00515234"/>
    <w:rsid w:val="00517172"/>
    <w:rsid w:val="00517307"/>
    <w:rsid w:val="00520728"/>
    <w:rsid w:val="00521AAC"/>
    <w:rsid w:val="00521B8C"/>
    <w:rsid w:val="00526B6F"/>
    <w:rsid w:val="0052788A"/>
    <w:rsid w:val="0053142A"/>
    <w:rsid w:val="005347FC"/>
    <w:rsid w:val="00540016"/>
    <w:rsid w:val="00540A87"/>
    <w:rsid w:val="005434D7"/>
    <w:rsid w:val="005479F5"/>
    <w:rsid w:val="00551B83"/>
    <w:rsid w:val="005558CF"/>
    <w:rsid w:val="00556E1D"/>
    <w:rsid w:val="00557502"/>
    <w:rsid w:val="00560492"/>
    <w:rsid w:val="00560799"/>
    <w:rsid w:val="00561D8D"/>
    <w:rsid w:val="00563178"/>
    <w:rsid w:val="005655DA"/>
    <w:rsid w:val="0056763E"/>
    <w:rsid w:val="00570EB9"/>
    <w:rsid w:val="005713B7"/>
    <w:rsid w:val="0057169E"/>
    <w:rsid w:val="0057707E"/>
    <w:rsid w:val="00577A52"/>
    <w:rsid w:val="005811BC"/>
    <w:rsid w:val="00581E4D"/>
    <w:rsid w:val="00586C80"/>
    <w:rsid w:val="0058747E"/>
    <w:rsid w:val="005910B3"/>
    <w:rsid w:val="005927CF"/>
    <w:rsid w:val="00592DE5"/>
    <w:rsid w:val="005939A4"/>
    <w:rsid w:val="00594797"/>
    <w:rsid w:val="00597DA3"/>
    <w:rsid w:val="005A1864"/>
    <w:rsid w:val="005A1B40"/>
    <w:rsid w:val="005A718C"/>
    <w:rsid w:val="005A7306"/>
    <w:rsid w:val="005A7381"/>
    <w:rsid w:val="005A772A"/>
    <w:rsid w:val="005B207E"/>
    <w:rsid w:val="005B3BAE"/>
    <w:rsid w:val="005B41E8"/>
    <w:rsid w:val="005B59B4"/>
    <w:rsid w:val="005B653A"/>
    <w:rsid w:val="005B7115"/>
    <w:rsid w:val="005C5947"/>
    <w:rsid w:val="005C6516"/>
    <w:rsid w:val="005C73A6"/>
    <w:rsid w:val="005D1F5B"/>
    <w:rsid w:val="005D21ED"/>
    <w:rsid w:val="005D2248"/>
    <w:rsid w:val="005D23E2"/>
    <w:rsid w:val="005D3F3A"/>
    <w:rsid w:val="005D4407"/>
    <w:rsid w:val="005D4B05"/>
    <w:rsid w:val="005D6D26"/>
    <w:rsid w:val="005D761F"/>
    <w:rsid w:val="005E1742"/>
    <w:rsid w:val="005E510A"/>
    <w:rsid w:val="005E624D"/>
    <w:rsid w:val="005F12EE"/>
    <w:rsid w:val="005F4A7E"/>
    <w:rsid w:val="005F4D2C"/>
    <w:rsid w:val="005F7356"/>
    <w:rsid w:val="00600AD8"/>
    <w:rsid w:val="0060193E"/>
    <w:rsid w:val="00602073"/>
    <w:rsid w:val="00602A66"/>
    <w:rsid w:val="00602FBB"/>
    <w:rsid w:val="00603C1C"/>
    <w:rsid w:val="00603D80"/>
    <w:rsid w:val="00610D3E"/>
    <w:rsid w:val="00611D97"/>
    <w:rsid w:val="00612402"/>
    <w:rsid w:val="0061646C"/>
    <w:rsid w:val="00621109"/>
    <w:rsid w:val="006235EE"/>
    <w:rsid w:val="0062498C"/>
    <w:rsid w:val="0062510B"/>
    <w:rsid w:val="006301BA"/>
    <w:rsid w:val="0063232A"/>
    <w:rsid w:val="00633F73"/>
    <w:rsid w:val="00634095"/>
    <w:rsid w:val="006362FF"/>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5B47"/>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64C"/>
    <w:rsid w:val="00696E9D"/>
    <w:rsid w:val="0069720F"/>
    <w:rsid w:val="006A019B"/>
    <w:rsid w:val="006A18D4"/>
    <w:rsid w:val="006A3282"/>
    <w:rsid w:val="006A503D"/>
    <w:rsid w:val="006A6EAC"/>
    <w:rsid w:val="006B0BA6"/>
    <w:rsid w:val="006B0D02"/>
    <w:rsid w:val="006B1EDA"/>
    <w:rsid w:val="006B3906"/>
    <w:rsid w:val="006B463E"/>
    <w:rsid w:val="006B46D8"/>
    <w:rsid w:val="006B572C"/>
    <w:rsid w:val="006B6A9B"/>
    <w:rsid w:val="006B6FF1"/>
    <w:rsid w:val="006B7B74"/>
    <w:rsid w:val="006C3095"/>
    <w:rsid w:val="006C674B"/>
    <w:rsid w:val="006D4225"/>
    <w:rsid w:val="006D47D2"/>
    <w:rsid w:val="006D555A"/>
    <w:rsid w:val="006D611D"/>
    <w:rsid w:val="006D77BB"/>
    <w:rsid w:val="006D7B50"/>
    <w:rsid w:val="006E1144"/>
    <w:rsid w:val="006E1DC2"/>
    <w:rsid w:val="006E1E48"/>
    <w:rsid w:val="006E2345"/>
    <w:rsid w:val="006E4E35"/>
    <w:rsid w:val="006E4F62"/>
    <w:rsid w:val="006F2B4E"/>
    <w:rsid w:val="006F2DEC"/>
    <w:rsid w:val="00702277"/>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932"/>
    <w:rsid w:val="00726D4D"/>
    <w:rsid w:val="00727982"/>
    <w:rsid w:val="007366B9"/>
    <w:rsid w:val="00736A92"/>
    <w:rsid w:val="0074030B"/>
    <w:rsid w:val="0074101D"/>
    <w:rsid w:val="007417E5"/>
    <w:rsid w:val="00741817"/>
    <w:rsid w:val="00741A10"/>
    <w:rsid w:val="00742689"/>
    <w:rsid w:val="00747A2C"/>
    <w:rsid w:val="00750CEB"/>
    <w:rsid w:val="00752857"/>
    <w:rsid w:val="00752B68"/>
    <w:rsid w:val="00762C4B"/>
    <w:rsid w:val="007649DD"/>
    <w:rsid w:val="0076572F"/>
    <w:rsid w:val="00765FC8"/>
    <w:rsid w:val="007661AA"/>
    <w:rsid w:val="007664C6"/>
    <w:rsid w:val="0076656E"/>
    <w:rsid w:val="00767008"/>
    <w:rsid w:val="00770473"/>
    <w:rsid w:val="00770490"/>
    <w:rsid w:val="00774217"/>
    <w:rsid w:val="00774B4C"/>
    <w:rsid w:val="007755E7"/>
    <w:rsid w:val="007756C1"/>
    <w:rsid w:val="00776CDD"/>
    <w:rsid w:val="007808DE"/>
    <w:rsid w:val="00780A03"/>
    <w:rsid w:val="0078274A"/>
    <w:rsid w:val="00782BF1"/>
    <w:rsid w:val="007834B7"/>
    <w:rsid w:val="00785196"/>
    <w:rsid w:val="00785654"/>
    <w:rsid w:val="0078619B"/>
    <w:rsid w:val="00786A24"/>
    <w:rsid w:val="007913B0"/>
    <w:rsid w:val="00791B09"/>
    <w:rsid w:val="00793494"/>
    <w:rsid w:val="007A28DC"/>
    <w:rsid w:val="007A29A0"/>
    <w:rsid w:val="007A446F"/>
    <w:rsid w:val="007A52C4"/>
    <w:rsid w:val="007A5410"/>
    <w:rsid w:val="007A6272"/>
    <w:rsid w:val="007A6C83"/>
    <w:rsid w:val="007A6FB6"/>
    <w:rsid w:val="007B0D50"/>
    <w:rsid w:val="007B0E1D"/>
    <w:rsid w:val="007B21C5"/>
    <w:rsid w:val="007B319F"/>
    <w:rsid w:val="007B3B93"/>
    <w:rsid w:val="007B505C"/>
    <w:rsid w:val="007C0B20"/>
    <w:rsid w:val="007C2B61"/>
    <w:rsid w:val="007C3B6C"/>
    <w:rsid w:val="007C3C41"/>
    <w:rsid w:val="007C73C3"/>
    <w:rsid w:val="007C742F"/>
    <w:rsid w:val="007C772F"/>
    <w:rsid w:val="007D2875"/>
    <w:rsid w:val="007D4E54"/>
    <w:rsid w:val="007D5A9E"/>
    <w:rsid w:val="007D6048"/>
    <w:rsid w:val="007D6C01"/>
    <w:rsid w:val="007E1F3B"/>
    <w:rsid w:val="007E4809"/>
    <w:rsid w:val="007E56D8"/>
    <w:rsid w:val="007E5C87"/>
    <w:rsid w:val="007F015A"/>
    <w:rsid w:val="007F0E1E"/>
    <w:rsid w:val="007F13F5"/>
    <w:rsid w:val="007F182F"/>
    <w:rsid w:val="007F31C2"/>
    <w:rsid w:val="007F628B"/>
    <w:rsid w:val="007F62EA"/>
    <w:rsid w:val="007F6744"/>
    <w:rsid w:val="007F700C"/>
    <w:rsid w:val="007F7618"/>
    <w:rsid w:val="008007D4"/>
    <w:rsid w:val="00801967"/>
    <w:rsid w:val="0080248E"/>
    <w:rsid w:val="008031B5"/>
    <w:rsid w:val="00805F3B"/>
    <w:rsid w:val="00806562"/>
    <w:rsid w:val="008072FF"/>
    <w:rsid w:val="00810FB0"/>
    <w:rsid w:val="00815CCB"/>
    <w:rsid w:val="0081689A"/>
    <w:rsid w:val="008240E1"/>
    <w:rsid w:val="0082583A"/>
    <w:rsid w:val="00826532"/>
    <w:rsid w:val="00831EFF"/>
    <w:rsid w:val="0083389F"/>
    <w:rsid w:val="00835C3C"/>
    <w:rsid w:val="00836C44"/>
    <w:rsid w:val="00842B4F"/>
    <w:rsid w:val="00843AAA"/>
    <w:rsid w:val="00845557"/>
    <w:rsid w:val="008510F1"/>
    <w:rsid w:val="00853D81"/>
    <w:rsid w:val="00854DB3"/>
    <w:rsid w:val="008556A6"/>
    <w:rsid w:val="00855AB8"/>
    <w:rsid w:val="00856216"/>
    <w:rsid w:val="00856FDC"/>
    <w:rsid w:val="00861537"/>
    <w:rsid w:val="008627A1"/>
    <w:rsid w:val="00863EBB"/>
    <w:rsid w:val="00864664"/>
    <w:rsid w:val="00866314"/>
    <w:rsid w:val="008671F5"/>
    <w:rsid w:val="00871645"/>
    <w:rsid w:val="00873715"/>
    <w:rsid w:val="0087373E"/>
    <w:rsid w:val="00874FE0"/>
    <w:rsid w:val="008754F7"/>
    <w:rsid w:val="00875CB4"/>
    <w:rsid w:val="008764E7"/>
    <w:rsid w:val="00883D7C"/>
    <w:rsid w:val="00884014"/>
    <w:rsid w:val="00885407"/>
    <w:rsid w:val="00885543"/>
    <w:rsid w:val="00885DDB"/>
    <w:rsid w:val="008861E7"/>
    <w:rsid w:val="008920BD"/>
    <w:rsid w:val="008921D3"/>
    <w:rsid w:val="00893454"/>
    <w:rsid w:val="00895FE6"/>
    <w:rsid w:val="008A0249"/>
    <w:rsid w:val="008A0996"/>
    <w:rsid w:val="008A234C"/>
    <w:rsid w:val="008A24BF"/>
    <w:rsid w:val="008A4BA1"/>
    <w:rsid w:val="008A5356"/>
    <w:rsid w:val="008B0A80"/>
    <w:rsid w:val="008B1835"/>
    <w:rsid w:val="008B24BB"/>
    <w:rsid w:val="008B4235"/>
    <w:rsid w:val="008B6A34"/>
    <w:rsid w:val="008B6E98"/>
    <w:rsid w:val="008B7DF8"/>
    <w:rsid w:val="008C597F"/>
    <w:rsid w:val="008C5EEC"/>
    <w:rsid w:val="008C60E9"/>
    <w:rsid w:val="008C721E"/>
    <w:rsid w:val="008C7821"/>
    <w:rsid w:val="008D455F"/>
    <w:rsid w:val="008D73E1"/>
    <w:rsid w:val="008E0A4B"/>
    <w:rsid w:val="008E314F"/>
    <w:rsid w:val="008E4A88"/>
    <w:rsid w:val="008E715E"/>
    <w:rsid w:val="008F2C5A"/>
    <w:rsid w:val="008F616D"/>
    <w:rsid w:val="008F6413"/>
    <w:rsid w:val="008F68CF"/>
    <w:rsid w:val="008F7D93"/>
    <w:rsid w:val="0090028C"/>
    <w:rsid w:val="00901ECE"/>
    <w:rsid w:val="009046BE"/>
    <w:rsid w:val="00904C88"/>
    <w:rsid w:val="009050A8"/>
    <w:rsid w:val="00906173"/>
    <w:rsid w:val="00906356"/>
    <w:rsid w:val="00906895"/>
    <w:rsid w:val="0090773A"/>
    <w:rsid w:val="00907A23"/>
    <w:rsid w:val="009100AC"/>
    <w:rsid w:val="009112A9"/>
    <w:rsid w:val="00912016"/>
    <w:rsid w:val="009147F7"/>
    <w:rsid w:val="00922EBD"/>
    <w:rsid w:val="009235CD"/>
    <w:rsid w:val="00923B69"/>
    <w:rsid w:val="00924953"/>
    <w:rsid w:val="00925248"/>
    <w:rsid w:val="009263F1"/>
    <w:rsid w:val="009308CF"/>
    <w:rsid w:val="00930C81"/>
    <w:rsid w:val="00930D32"/>
    <w:rsid w:val="00931377"/>
    <w:rsid w:val="00931702"/>
    <w:rsid w:val="00931937"/>
    <w:rsid w:val="009321BE"/>
    <w:rsid w:val="00933D69"/>
    <w:rsid w:val="00934967"/>
    <w:rsid w:val="00934D4B"/>
    <w:rsid w:val="00935866"/>
    <w:rsid w:val="00936E35"/>
    <w:rsid w:val="00937791"/>
    <w:rsid w:val="00937AEE"/>
    <w:rsid w:val="00937FA2"/>
    <w:rsid w:val="009403DA"/>
    <w:rsid w:val="00944AB4"/>
    <w:rsid w:val="0094533F"/>
    <w:rsid w:val="009454CB"/>
    <w:rsid w:val="00954F14"/>
    <w:rsid w:val="0095748C"/>
    <w:rsid w:val="0096268B"/>
    <w:rsid w:val="009626F8"/>
    <w:rsid w:val="009653BF"/>
    <w:rsid w:val="009659A4"/>
    <w:rsid w:val="00965EA7"/>
    <w:rsid w:val="00965EC6"/>
    <w:rsid w:val="00966889"/>
    <w:rsid w:val="009671F0"/>
    <w:rsid w:val="009733BF"/>
    <w:rsid w:val="009776DE"/>
    <w:rsid w:val="0098134C"/>
    <w:rsid w:val="009816E7"/>
    <w:rsid w:val="009819AE"/>
    <w:rsid w:val="009829B0"/>
    <w:rsid w:val="00983910"/>
    <w:rsid w:val="00983A27"/>
    <w:rsid w:val="00983FE9"/>
    <w:rsid w:val="009864AF"/>
    <w:rsid w:val="009904DD"/>
    <w:rsid w:val="009928D4"/>
    <w:rsid w:val="00996AC8"/>
    <w:rsid w:val="00997846"/>
    <w:rsid w:val="009A04AF"/>
    <w:rsid w:val="009A2280"/>
    <w:rsid w:val="009A2BBC"/>
    <w:rsid w:val="009A2C6C"/>
    <w:rsid w:val="009A43A2"/>
    <w:rsid w:val="009A4B0B"/>
    <w:rsid w:val="009B1D86"/>
    <w:rsid w:val="009B2CB0"/>
    <w:rsid w:val="009B34E2"/>
    <w:rsid w:val="009B39E0"/>
    <w:rsid w:val="009B3D9F"/>
    <w:rsid w:val="009B48F1"/>
    <w:rsid w:val="009B6CC1"/>
    <w:rsid w:val="009B7287"/>
    <w:rsid w:val="009C0727"/>
    <w:rsid w:val="009C0837"/>
    <w:rsid w:val="009C1AD5"/>
    <w:rsid w:val="009C2D1D"/>
    <w:rsid w:val="009C3890"/>
    <w:rsid w:val="009C40E1"/>
    <w:rsid w:val="009C4399"/>
    <w:rsid w:val="009C4A6F"/>
    <w:rsid w:val="009C628D"/>
    <w:rsid w:val="009D0348"/>
    <w:rsid w:val="009D1BE4"/>
    <w:rsid w:val="009D5DE0"/>
    <w:rsid w:val="009D62B1"/>
    <w:rsid w:val="009E0843"/>
    <w:rsid w:val="009E09B3"/>
    <w:rsid w:val="009E2929"/>
    <w:rsid w:val="009E5655"/>
    <w:rsid w:val="009E5870"/>
    <w:rsid w:val="009F0330"/>
    <w:rsid w:val="009F3F7E"/>
    <w:rsid w:val="009F6EC8"/>
    <w:rsid w:val="00A0219E"/>
    <w:rsid w:val="00A0535F"/>
    <w:rsid w:val="00A05FD2"/>
    <w:rsid w:val="00A126D8"/>
    <w:rsid w:val="00A12C9C"/>
    <w:rsid w:val="00A15D47"/>
    <w:rsid w:val="00A16E19"/>
    <w:rsid w:val="00A17573"/>
    <w:rsid w:val="00A21984"/>
    <w:rsid w:val="00A242E8"/>
    <w:rsid w:val="00A25923"/>
    <w:rsid w:val="00A25CF2"/>
    <w:rsid w:val="00A33BED"/>
    <w:rsid w:val="00A33FD3"/>
    <w:rsid w:val="00A34818"/>
    <w:rsid w:val="00A35A6B"/>
    <w:rsid w:val="00A37125"/>
    <w:rsid w:val="00A41987"/>
    <w:rsid w:val="00A45DF8"/>
    <w:rsid w:val="00A50244"/>
    <w:rsid w:val="00A50E31"/>
    <w:rsid w:val="00A525AA"/>
    <w:rsid w:val="00A52DA1"/>
    <w:rsid w:val="00A53DA9"/>
    <w:rsid w:val="00A54D31"/>
    <w:rsid w:val="00A55DFD"/>
    <w:rsid w:val="00A55F4E"/>
    <w:rsid w:val="00A56906"/>
    <w:rsid w:val="00A57448"/>
    <w:rsid w:val="00A57ACE"/>
    <w:rsid w:val="00A612A7"/>
    <w:rsid w:val="00A61831"/>
    <w:rsid w:val="00A6446C"/>
    <w:rsid w:val="00A64712"/>
    <w:rsid w:val="00A653A6"/>
    <w:rsid w:val="00A65439"/>
    <w:rsid w:val="00A65BF6"/>
    <w:rsid w:val="00A66640"/>
    <w:rsid w:val="00A66F72"/>
    <w:rsid w:val="00A67A2B"/>
    <w:rsid w:val="00A72864"/>
    <w:rsid w:val="00A73A6E"/>
    <w:rsid w:val="00A73DDE"/>
    <w:rsid w:val="00A81045"/>
    <w:rsid w:val="00A81933"/>
    <w:rsid w:val="00A81B15"/>
    <w:rsid w:val="00A83A63"/>
    <w:rsid w:val="00A83F73"/>
    <w:rsid w:val="00A85234"/>
    <w:rsid w:val="00A85DBC"/>
    <w:rsid w:val="00A86D7E"/>
    <w:rsid w:val="00A87366"/>
    <w:rsid w:val="00A878EF"/>
    <w:rsid w:val="00A9656B"/>
    <w:rsid w:val="00AA1A3B"/>
    <w:rsid w:val="00AA24C1"/>
    <w:rsid w:val="00AA4CA6"/>
    <w:rsid w:val="00AA4DD5"/>
    <w:rsid w:val="00AA5DEE"/>
    <w:rsid w:val="00AB3F85"/>
    <w:rsid w:val="00AB6E3E"/>
    <w:rsid w:val="00AB75F0"/>
    <w:rsid w:val="00AB7F9E"/>
    <w:rsid w:val="00AC04CD"/>
    <w:rsid w:val="00AC0B13"/>
    <w:rsid w:val="00AC0B5C"/>
    <w:rsid w:val="00AC0EFF"/>
    <w:rsid w:val="00AC12AF"/>
    <w:rsid w:val="00AC2665"/>
    <w:rsid w:val="00AC2A08"/>
    <w:rsid w:val="00AC2EEB"/>
    <w:rsid w:val="00AC306A"/>
    <w:rsid w:val="00AC4425"/>
    <w:rsid w:val="00AC5005"/>
    <w:rsid w:val="00AC58A1"/>
    <w:rsid w:val="00AC654A"/>
    <w:rsid w:val="00AC670F"/>
    <w:rsid w:val="00AC6B3D"/>
    <w:rsid w:val="00AC6DB8"/>
    <w:rsid w:val="00AD19C3"/>
    <w:rsid w:val="00AD2058"/>
    <w:rsid w:val="00AD6613"/>
    <w:rsid w:val="00AD6BD6"/>
    <w:rsid w:val="00AD6D86"/>
    <w:rsid w:val="00AE2DD6"/>
    <w:rsid w:val="00AE3086"/>
    <w:rsid w:val="00AE3259"/>
    <w:rsid w:val="00AE35E4"/>
    <w:rsid w:val="00AE6C3D"/>
    <w:rsid w:val="00AE7045"/>
    <w:rsid w:val="00AE747D"/>
    <w:rsid w:val="00AE77EC"/>
    <w:rsid w:val="00AF1CC9"/>
    <w:rsid w:val="00AF5CD1"/>
    <w:rsid w:val="00B01679"/>
    <w:rsid w:val="00B02181"/>
    <w:rsid w:val="00B02F68"/>
    <w:rsid w:val="00B03CAE"/>
    <w:rsid w:val="00B05546"/>
    <w:rsid w:val="00B05946"/>
    <w:rsid w:val="00B067A5"/>
    <w:rsid w:val="00B06E27"/>
    <w:rsid w:val="00B120C5"/>
    <w:rsid w:val="00B12421"/>
    <w:rsid w:val="00B12FE2"/>
    <w:rsid w:val="00B15E24"/>
    <w:rsid w:val="00B226D0"/>
    <w:rsid w:val="00B22E92"/>
    <w:rsid w:val="00B3024C"/>
    <w:rsid w:val="00B30F2A"/>
    <w:rsid w:val="00B31FB5"/>
    <w:rsid w:val="00B3223D"/>
    <w:rsid w:val="00B339C2"/>
    <w:rsid w:val="00B3400C"/>
    <w:rsid w:val="00B34988"/>
    <w:rsid w:val="00B3698F"/>
    <w:rsid w:val="00B406C1"/>
    <w:rsid w:val="00B41E8F"/>
    <w:rsid w:val="00B42372"/>
    <w:rsid w:val="00B42C7A"/>
    <w:rsid w:val="00B44009"/>
    <w:rsid w:val="00B463E3"/>
    <w:rsid w:val="00B47B48"/>
    <w:rsid w:val="00B5001E"/>
    <w:rsid w:val="00B52C8A"/>
    <w:rsid w:val="00B5445A"/>
    <w:rsid w:val="00B558AB"/>
    <w:rsid w:val="00B60564"/>
    <w:rsid w:val="00B606D9"/>
    <w:rsid w:val="00B60991"/>
    <w:rsid w:val="00B62D3B"/>
    <w:rsid w:val="00B64842"/>
    <w:rsid w:val="00B64ABD"/>
    <w:rsid w:val="00B65225"/>
    <w:rsid w:val="00B70989"/>
    <w:rsid w:val="00B73543"/>
    <w:rsid w:val="00B739BA"/>
    <w:rsid w:val="00B73AE2"/>
    <w:rsid w:val="00B73BFC"/>
    <w:rsid w:val="00B75147"/>
    <w:rsid w:val="00B769D8"/>
    <w:rsid w:val="00B80274"/>
    <w:rsid w:val="00B8397B"/>
    <w:rsid w:val="00B8446C"/>
    <w:rsid w:val="00B84970"/>
    <w:rsid w:val="00B84D2C"/>
    <w:rsid w:val="00B876F0"/>
    <w:rsid w:val="00B87ECE"/>
    <w:rsid w:val="00B9181B"/>
    <w:rsid w:val="00B925DD"/>
    <w:rsid w:val="00B9543F"/>
    <w:rsid w:val="00B95A46"/>
    <w:rsid w:val="00BA0CD6"/>
    <w:rsid w:val="00BA146A"/>
    <w:rsid w:val="00BA1CBC"/>
    <w:rsid w:val="00BA1D66"/>
    <w:rsid w:val="00BA3E73"/>
    <w:rsid w:val="00BB087F"/>
    <w:rsid w:val="00BB16F4"/>
    <w:rsid w:val="00BB5F3A"/>
    <w:rsid w:val="00BB5FFE"/>
    <w:rsid w:val="00BB6A38"/>
    <w:rsid w:val="00BC40A6"/>
    <w:rsid w:val="00BC4CBB"/>
    <w:rsid w:val="00BC5AE7"/>
    <w:rsid w:val="00BC5C6D"/>
    <w:rsid w:val="00BC7666"/>
    <w:rsid w:val="00BC7FED"/>
    <w:rsid w:val="00BD14EA"/>
    <w:rsid w:val="00BD33D1"/>
    <w:rsid w:val="00BD3CDD"/>
    <w:rsid w:val="00BD4FBC"/>
    <w:rsid w:val="00BD5EAA"/>
    <w:rsid w:val="00BD7B79"/>
    <w:rsid w:val="00BE1672"/>
    <w:rsid w:val="00BE31EA"/>
    <w:rsid w:val="00BE3E00"/>
    <w:rsid w:val="00BE48B6"/>
    <w:rsid w:val="00BE7095"/>
    <w:rsid w:val="00BE78BD"/>
    <w:rsid w:val="00BF03BB"/>
    <w:rsid w:val="00BF15F6"/>
    <w:rsid w:val="00BF28CB"/>
    <w:rsid w:val="00BF39E6"/>
    <w:rsid w:val="00BF50DB"/>
    <w:rsid w:val="00BF62CD"/>
    <w:rsid w:val="00BF6411"/>
    <w:rsid w:val="00BF7F29"/>
    <w:rsid w:val="00BF7F3A"/>
    <w:rsid w:val="00C04118"/>
    <w:rsid w:val="00C062EC"/>
    <w:rsid w:val="00C07A28"/>
    <w:rsid w:val="00C10DCF"/>
    <w:rsid w:val="00C16EAA"/>
    <w:rsid w:val="00C20409"/>
    <w:rsid w:val="00C2193A"/>
    <w:rsid w:val="00C26212"/>
    <w:rsid w:val="00C26985"/>
    <w:rsid w:val="00C274F5"/>
    <w:rsid w:val="00C302C7"/>
    <w:rsid w:val="00C30801"/>
    <w:rsid w:val="00C3198F"/>
    <w:rsid w:val="00C329CB"/>
    <w:rsid w:val="00C34F14"/>
    <w:rsid w:val="00C36435"/>
    <w:rsid w:val="00C42E1A"/>
    <w:rsid w:val="00C42EA1"/>
    <w:rsid w:val="00C50891"/>
    <w:rsid w:val="00C51228"/>
    <w:rsid w:val="00C51ECB"/>
    <w:rsid w:val="00C5348E"/>
    <w:rsid w:val="00C53A1A"/>
    <w:rsid w:val="00C53B3C"/>
    <w:rsid w:val="00C540F4"/>
    <w:rsid w:val="00C546CF"/>
    <w:rsid w:val="00C56601"/>
    <w:rsid w:val="00C575F0"/>
    <w:rsid w:val="00C578B3"/>
    <w:rsid w:val="00C63A4E"/>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91E2D"/>
    <w:rsid w:val="00C93060"/>
    <w:rsid w:val="00C94692"/>
    <w:rsid w:val="00C95CAE"/>
    <w:rsid w:val="00C96A24"/>
    <w:rsid w:val="00C97B91"/>
    <w:rsid w:val="00CA3229"/>
    <w:rsid w:val="00CA32E8"/>
    <w:rsid w:val="00CA40DE"/>
    <w:rsid w:val="00CA559C"/>
    <w:rsid w:val="00CA6520"/>
    <w:rsid w:val="00CA6614"/>
    <w:rsid w:val="00CA703E"/>
    <w:rsid w:val="00CB1793"/>
    <w:rsid w:val="00CB203F"/>
    <w:rsid w:val="00CB2BC8"/>
    <w:rsid w:val="00CB2E29"/>
    <w:rsid w:val="00CB3271"/>
    <w:rsid w:val="00CB3746"/>
    <w:rsid w:val="00CB47F3"/>
    <w:rsid w:val="00CB5123"/>
    <w:rsid w:val="00CB6447"/>
    <w:rsid w:val="00CB77C1"/>
    <w:rsid w:val="00CC10BE"/>
    <w:rsid w:val="00CC26C6"/>
    <w:rsid w:val="00CC31CC"/>
    <w:rsid w:val="00CC742C"/>
    <w:rsid w:val="00CD03C9"/>
    <w:rsid w:val="00CD08A3"/>
    <w:rsid w:val="00CD1E12"/>
    <w:rsid w:val="00CD2A32"/>
    <w:rsid w:val="00CD4DC8"/>
    <w:rsid w:val="00CD6473"/>
    <w:rsid w:val="00CE0F68"/>
    <w:rsid w:val="00CE124C"/>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D00"/>
    <w:rsid w:val="00CF71D1"/>
    <w:rsid w:val="00CF7231"/>
    <w:rsid w:val="00D0117C"/>
    <w:rsid w:val="00D04B8B"/>
    <w:rsid w:val="00D058C4"/>
    <w:rsid w:val="00D06929"/>
    <w:rsid w:val="00D072A2"/>
    <w:rsid w:val="00D07CEE"/>
    <w:rsid w:val="00D12280"/>
    <w:rsid w:val="00D1300C"/>
    <w:rsid w:val="00D150B1"/>
    <w:rsid w:val="00D150DB"/>
    <w:rsid w:val="00D1579D"/>
    <w:rsid w:val="00D176B0"/>
    <w:rsid w:val="00D176E0"/>
    <w:rsid w:val="00D17A79"/>
    <w:rsid w:val="00D17F4D"/>
    <w:rsid w:val="00D262B4"/>
    <w:rsid w:val="00D264AA"/>
    <w:rsid w:val="00D274E8"/>
    <w:rsid w:val="00D31449"/>
    <w:rsid w:val="00D34921"/>
    <w:rsid w:val="00D34A98"/>
    <w:rsid w:val="00D34DA4"/>
    <w:rsid w:val="00D36614"/>
    <w:rsid w:val="00D37BD0"/>
    <w:rsid w:val="00D40239"/>
    <w:rsid w:val="00D40266"/>
    <w:rsid w:val="00D40E06"/>
    <w:rsid w:val="00D42438"/>
    <w:rsid w:val="00D4706C"/>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66877"/>
    <w:rsid w:val="00D67E84"/>
    <w:rsid w:val="00D70E88"/>
    <w:rsid w:val="00D70F9D"/>
    <w:rsid w:val="00D71D3B"/>
    <w:rsid w:val="00D7209F"/>
    <w:rsid w:val="00D72253"/>
    <w:rsid w:val="00D73844"/>
    <w:rsid w:val="00D7454B"/>
    <w:rsid w:val="00D75D35"/>
    <w:rsid w:val="00D76801"/>
    <w:rsid w:val="00D80F86"/>
    <w:rsid w:val="00D82619"/>
    <w:rsid w:val="00D831F6"/>
    <w:rsid w:val="00D839B8"/>
    <w:rsid w:val="00D83AAD"/>
    <w:rsid w:val="00D84411"/>
    <w:rsid w:val="00D84C85"/>
    <w:rsid w:val="00D90132"/>
    <w:rsid w:val="00D9135B"/>
    <w:rsid w:val="00D91D89"/>
    <w:rsid w:val="00DA025E"/>
    <w:rsid w:val="00DA0DEE"/>
    <w:rsid w:val="00DA518A"/>
    <w:rsid w:val="00DA706D"/>
    <w:rsid w:val="00DB0073"/>
    <w:rsid w:val="00DB0BA5"/>
    <w:rsid w:val="00DB1284"/>
    <w:rsid w:val="00DB1B58"/>
    <w:rsid w:val="00DB33DE"/>
    <w:rsid w:val="00DB6868"/>
    <w:rsid w:val="00DC1331"/>
    <w:rsid w:val="00DC39A9"/>
    <w:rsid w:val="00DC53E7"/>
    <w:rsid w:val="00DC65C1"/>
    <w:rsid w:val="00DC756C"/>
    <w:rsid w:val="00DC7BB8"/>
    <w:rsid w:val="00DD00AF"/>
    <w:rsid w:val="00DD0C2C"/>
    <w:rsid w:val="00DD2255"/>
    <w:rsid w:val="00DD3142"/>
    <w:rsid w:val="00DD3FF9"/>
    <w:rsid w:val="00DD463C"/>
    <w:rsid w:val="00DD576B"/>
    <w:rsid w:val="00DD683B"/>
    <w:rsid w:val="00DE045B"/>
    <w:rsid w:val="00DE095D"/>
    <w:rsid w:val="00DE1CCA"/>
    <w:rsid w:val="00DE22B1"/>
    <w:rsid w:val="00DE263D"/>
    <w:rsid w:val="00DE283D"/>
    <w:rsid w:val="00DE4455"/>
    <w:rsid w:val="00DE60C1"/>
    <w:rsid w:val="00DE67FC"/>
    <w:rsid w:val="00DF05F6"/>
    <w:rsid w:val="00DF0815"/>
    <w:rsid w:val="00DF2BBB"/>
    <w:rsid w:val="00DF30DF"/>
    <w:rsid w:val="00DF4C57"/>
    <w:rsid w:val="00DF5A00"/>
    <w:rsid w:val="00E02397"/>
    <w:rsid w:val="00E064D0"/>
    <w:rsid w:val="00E06B0C"/>
    <w:rsid w:val="00E07B9A"/>
    <w:rsid w:val="00E11534"/>
    <w:rsid w:val="00E11C4A"/>
    <w:rsid w:val="00E15F57"/>
    <w:rsid w:val="00E16477"/>
    <w:rsid w:val="00E22B3F"/>
    <w:rsid w:val="00E237F4"/>
    <w:rsid w:val="00E238E4"/>
    <w:rsid w:val="00E23E48"/>
    <w:rsid w:val="00E253B2"/>
    <w:rsid w:val="00E26073"/>
    <w:rsid w:val="00E26F58"/>
    <w:rsid w:val="00E30FEC"/>
    <w:rsid w:val="00E31CCF"/>
    <w:rsid w:val="00E32A4A"/>
    <w:rsid w:val="00E4069E"/>
    <w:rsid w:val="00E4076B"/>
    <w:rsid w:val="00E433B8"/>
    <w:rsid w:val="00E43552"/>
    <w:rsid w:val="00E45EF3"/>
    <w:rsid w:val="00E47C72"/>
    <w:rsid w:val="00E47D08"/>
    <w:rsid w:val="00E519C5"/>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6A18"/>
    <w:rsid w:val="00E70031"/>
    <w:rsid w:val="00E713A2"/>
    <w:rsid w:val="00E73617"/>
    <w:rsid w:val="00E7460A"/>
    <w:rsid w:val="00E75C57"/>
    <w:rsid w:val="00E81B34"/>
    <w:rsid w:val="00E81E3D"/>
    <w:rsid w:val="00E83BD8"/>
    <w:rsid w:val="00E845C2"/>
    <w:rsid w:val="00E852A0"/>
    <w:rsid w:val="00E85872"/>
    <w:rsid w:val="00E8629F"/>
    <w:rsid w:val="00E86553"/>
    <w:rsid w:val="00E902E8"/>
    <w:rsid w:val="00E908D1"/>
    <w:rsid w:val="00E90F26"/>
    <w:rsid w:val="00E91677"/>
    <w:rsid w:val="00E924F9"/>
    <w:rsid w:val="00E936BC"/>
    <w:rsid w:val="00E977FD"/>
    <w:rsid w:val="00EA1146"/>
    <w:rsid w:val="00EA15EB"/>
    <w:rsid w:val="00EA20D4"/>
    <w:rsid w:val="00EA22BD"/>
    <w:rsid w:val="00EA3C24"/>
    <w:rsid w:val="00EA5C32"/>
    <w:rsid w:val="00EA6590"/>
    <w:rsid w:val="00EA7566"/>
    <w:rsid w:val="00EA7B28"/>
    <w:rsid w:val="00EB2122"/>
    <w:rsid w:val="00EB342C"/>
    <w:rsid w:val="00EB47AD"/>
    <w:rsid w:val="00EC2A82"/>
    <w:rsid w:val="00EC44C8"/>
    <w:rsid w:val="00EC556A"/>
    <w:rsid w:val="00EC7140"/>
    <w:rsid w:val="00EC722B"/>
    <w:rsid w:val="00ED087E"/>
    <w:rsid w:val="00ED17DF"/>
    <w:rsid w:val="00ED3579"/>
    <w:rsid w:val="00ED509A"/>
    <w:rsid w:val="00ED5262"/>
    <w:rsid w:val="00ED5719"/>
    <w:rsid w:val="00ED5D0F"/>
    <w:rsid w:val="00EE11B3"/>
    <w:rsid w:val="00EE2E65"/>
    <w:rsid w:val="00EE3C68"/>
    <w:rsid w:val="00EF0A71"/>
    <w:rsid w:val="00EF2D85"/>
    <w:rsid w:val="00EF3549"/>
    <w:rsid w:val="00EF3BAD"/>
    <w:rsid w:val="00EF3D28"/>
    <w:rsid w:val="00EF4595"/>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655C"/>
    <w:rsid w:val="00F176F7"/>
    <w:rsid w:val="00F20B94"/>
    <w:rsid w:val="00F21630"/>
    <w:rsid w:val="00F21AA3"/>
    <w:rsid w:val="00F21B36"/>
    <w:rsid w:val="00F21FA0"/>
    <w:rsid w:val="00F22AF9"/>
    <w:rsid w:val="00F23D88"/>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F19"/>
    <w:rsid w:val="00F541F6"/>
    <w:rsid w:val="00F55467"/>
    <w:rsid w:val="00F56DD6"/>
    <w:rsid w:val="00F61552"/>
    <w:rsid w:val="00F63A09"/>
    <w:rsid w:val="00F640C8"/>
    <w:rsid w:val="00F64153"/>
    <w:rsid w:val="00F64E51"/>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932BC"/>
    <w:rsid w:val="00F97FA9"/>
    <w:rsid w:val="00FA0423"/>
    <w:rsid w:val="00FA0E93"/>
    <w:rsid w:val="00FA2CF7"/>
    <w:rsid w:val="00FA2E18"/>
    <w:rsid w:val="00FA6851"/>
    <w:rsid w:val="00FA76C0"/>
    <w:rsid w:val="00FB0D2D"/>
    <w:rsid w:val="00FB2CCA"/>
    <w:rsid w:val="00FB52C2"/>
    <w:rsid w:val="00FB58D3"/>
    <w:rsid w:val="00FB6375"/>
    <w:rsid w:val="00FC051F"/>
    <w:rsid w:val="00FC1C31"/>
    <w:rsid w:val="00FC542F"/>
    <w:rsid w:val="00FC5B89"/>
    <w:rsid w:val="00FC6C4B"/>
    <w:rsid w:val="00FC7090"/>
    <w:rsid w:val="00FC713E"/>
    <w:rsid w:val="00FD2747"/>
    <w:rsid w:val="00FD407B"/>
    <w:rsid w:val="00FD650F"/>
    <w:rsid w:val="00FE0918"/>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v:textbox inset="5.85pt,.7pt,5.85pt,.7pt"/>
    </o:shapedefaults>
    <o:shapelayout v:ext="edit">
      <o:idmap v:ext="edit" data="1"/>
    </o:shapelayout>
  </w:shapeDefaults>
  <w:decimalSymbol w:val="."/>
  <w:listSeparator w:val=","/>
  <w14:docId w14:val="596F577E"/>
  <w15:docId w15:val="{3AB5E153-CFE2-4C8D-9C4F-9661259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b">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c">
    <w:name w:val="Date"/>
    <w:basedOn w:val="a"/>
    <w:next w:val="a"/>
    <w:link w:val="afd"/>
    <w:rsid w:val="00B02181"/>
  </w:style>
  <w:style w:type="character" w:customStyle="1" w:styleId="afd">
    <w:name w:val="日付 (文字)"/>
    <w:link w:val="afc"/>
    <w:rsid w:val="00B02181"/>
    <w:rPr>
      <w:lang w:val="en-GB" w:eastAsia="en-US"/>
    </w:rPr>
  </w:style>
  <w:style w:type="paragraph" w:styleId="afe">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3">
    <w:name w:val="本文 (文字)"/>
    <w:link w:val="af2"/>
    <w:rsid w:val="007418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593">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1950896727">
          <w:marLeft w:val="360"/>
          <w:marRight w:val="0"/>
          <w:marTop w:val="2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1261332910">
          <w:marLeft w:val="1800"/>
          <w:marRight w:val="0"/>
          <w:marTop w:val="100"/>
          <w:marBottom w:val="0"/>
          <w:divBdr>
            <w:top w:val="none" w:sz="0" w:space="0" w:color="auto"/>
            <w:left w:val="none" w:sz="0" w:space="0" w:color="auto"/>
            <w:bottom w:val="none" w:sz="0" w:space="0" w:color="auto"/>
            <w:right w:val="none" w:sz="0" w:space="0" w:color="auto"/>
          </w:divBdr>
        </w:div>
        <w:div w:id="84157278">
          <w:marLeft w:val="252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2013095436">
          <w:marLeft w:val="2520"/>
          <w:marRight w:val="0"/>
          <w:marTop w:val="100"/>
          <w:marBottom w:val="0"/>
          <w:divBdr>
            <w:top w:val="none" w:sz="0" w:space="0" w:color="auto"/>
            <w:left w:val="none" w:sz="0" w:space="0" w:color="auto"/>
            <w:bottom w:val="none" w:sz="0" w:space="0" w:color="auto"/>
            <w:right w:val="none" w:sz="0" w:space="0" w:color="auto"/>
          </w:divBdr>
        </w:div>
        <w:div w:id="926690725">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2259500">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754938349">
          <w:marLeft w:val="2520"/>
          <w:marRight w:val="0"/>
          <w:marTop w:val="100"/>
          <w:marBottom w:val="0"/>
          <w:divBdr>
            <w:top w:val="none" w:sz="0" w:space="0" w:color="auto"/>
            <w:left w:val="none" w:sz="0" w:space="0" w:color="auto"/>
            <w:bottom w:val="none" w:sz="0" w:space="0" w:color="auto"/>
            <w:right w:val="none" w:sz="0" w:space="0" w:color="auto"/>
          </w:divBdr>
        </w:div>
        <w:div w:id="609289047">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 w:id="691347659">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1899827984">
          <w:marLeft w:val="108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205141670">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1004167980">
          <w:marLeft w:val="360"/>
          <w:marRight w:val="0"/>
          <w:marTop w:val="2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 w:id="727529620">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961231736">
          <w:marLeft w:val="360"/>
          <w:marRight w:val="0"/>
          <w:marTop w:val="2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387581634">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1002777522">
          <w:marLeft w:val="180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292252195">
          <w:marLeft w:val="252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1780681718">
          <w:marLeft w:val="360"/>
          <w:marRight w:val="0"/>
          <w:marTop w:val="2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974683239">
          <w:marLeft w:val="1080"/>
          <w:marRight w:val="0"/>
          <w:marTop w:val="1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1036854586">
          <w:marLeft w:val="360"/>
          <w:marRight w:val="0"/>
          <w:marTop w:val="2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875656116">
          <w:marLeft w:val="180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420637542">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046024760">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849171922">
          <w:marLeft w:val="180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250581270">
          <w:marLeft w:val="252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814062177">
          <w:marLeft w:val="1080"/>
          <w:marRight w:val="0"/>
          <w:marTop w:val="100"/>
          <w:marBottom w:val="0"/>
          <w:divBdr>
            <w:top w:val="none" w:sz="0" w:space="0" w:color="auto"/>
            <w:left w:val="none" w:sz="0" w:space="0" w:color="auto"/>
            <w:bottom w:val="none" w:sz="0" w:space="0" w:color="auto"/>
            <w:right w:val="none" w:sz="0" w:space="0" w:color="auto"/>
          </w:divBdr>
        </w:div>
        <w:div w:id="157832426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280</TotalTime>
  <Pages>4</Pages>
  <Words>1242</Words>
  <Characters>5768</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6997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12</cp:revision>
  <cp:lastPrinted>2017-04-28T05:57:00Z</cp:lastPrinted>
  <dcterms:created xsi:type="dcterms:W3CDTF">2020-10-22T03:06:00Z</dcterms:created>
  <dcterms:modified xsi:type="dcterms:W3CDTF">2020-10-23T05:09:00Z</dcterms:modified>
</cp:coreProperties>
</file>